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BD496" w14:textId="77777777" w:rsidR="00A02FA5" w:rsidRDefault="006C7E96" w:rsidP="00A02FA5">
      <w:pPr>
        <w:rPr>
          <w:rFonts w:ascii="Aaux Pro-Regular" w:hAnsi="Aaux Pro-Regular"/>
          <w:sz w:val="20"/>
        </w:rPr>
      </w:pPr>
      <w:bookmarkStart w:id="0" w:name="_GoBack"/>
      <w:bookmarkEnd w:id="0"/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3022600" cy="10058400"/>
            <wp:effectExtent l="25400" t="0" r="0" b="0"/>
            <wp:wrapNone/>
            <wp:docPr id="1" name="Picture 1" descr="Agenda template 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 template (A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745D4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260E867F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164A7D9F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42C1FB2D" w14:textId="77777777" w:rsidR="003B03C7" w:rsidRDefault="003B03C7" w:rsidP="00F1756A">
      <w:pPr>
        <w:rPr>
          <w:rFonts w:ascii="Aaux Pro-Regular" w:hAnsi="Aaux Pro-Regular"/>
          <w:sz w:val="20"/>
        </w:rPr>
      </w:pPr>
    </w:p>
    <w:p w14:paraId="26CDD2F4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Global Learning for All</w:t>
      </w:r>
      <w:r w:rsidR="006B376B">
        <w:rPr>
          <w:color w:val="002060"/>
          <w:sz w:val="28"/>
          <w:szCs w:val="28"/>
        </w:rPr>
        <w:t>: Educating for a Sustainable Future</w:t>
      </w:r>
    </w:p>
    <w:p w14:paraId="412299CE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Strategic Planning Group – Launch Meeting </w:t>
      </w:r>
    </w:p>
    <w:p w14:paraId="67735265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SUNY System Administration – Zimpher Boardroom</w:t>
      </w:r>
      <w:r w:rsidRPr="003759E9">
        <w:rPr>
          <w:color w:val="002060"/>
          <w:sz w:val="28"/>
          <w:szCs w:val="28"/>
        </w:rPr>
        <w:t xml:space="preserve"> </w:t>
      </w:r>
    </w:p>
    <w:p w14:paraId="4E2CCF5F" w14:textId="77777777" w:rsidR="003759E9" w:rsidRDefault="003759E9" w:rsidP="003759E9">
      <w:pPr>
        <w:pStyle w:val="Heading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December 13</w:t>
      </w:r>
      <w:r w:rsidR="00182D1D" w:rsidRPr="00182D1D">
        <w:rPr>
          <w:color w:val="002060"/>
          <w:sz w:val="28"/>
          <w:szCs w:val="28"/>
          <w:vertAlign w:val="superscript"/>
        </w:rPr>
        <w:t>th</w:t>
      </w:r>
      <w:r>
        <w:rPr>
          <w:color w:val="002060"/>
          <w:sz w:val="28"/>
          <w:szCs w:val="28"/>
        </w:rPr>
        <w:t>, 2019</w:t>
      </w:r>
    </w:p>
    <w:p w14:paraId="281C51D2" w14:textId="77777777" w:rsidR="00DF2EC1" w:rsidRDefault="00DF2EC1" w:rsidP="003759E9">
      <w:pPr>
        <w:pStyle w:val="Heading2"/>
        <w:rPr>
          <w:color w:val="002060"/>
          <w:sz w:val="28"/>
          <w:szCs w:val="28"/>
        </w:rPr>
      </w:pPr>
    </w:p>
    <w:p w14:paraId="617BA4C0" w14:textId="77777777" w:rsidR="003759E9" w:rsidRDefault="003759E9" w:rsidP="003759E9">
      <w:pPr>
        <w:rPr>
          <w:rFonts w:cstheme="minorHAnsi"/>
        </w:rPr>
      </w:pPr>
      <w:r>
        <w:rPr>
          <w:rFonts w:cstheme="minorHAnsi"/>
        </w:rPr>
        <w:t xml:space="preserve">9:30 am </w:t>
      </w:r>
      <w:r>
        <w:rPr>
          <w:rFonts w:cstheme="minorHAnsi"/>
        </w:rPr>
        <w:tab/>
        <w:t xml:space="preserve">Registration </w:t>
      </w:r>
    </w:p>
    <w:p w14:paraId="5F6C542E" w14:textId="77777777" w:rsidR="003759E9" w:rsidRDefault="003759E9" w:rsidP="003759E9">
      <w:pPr>
        <w:rPr>
          <w:rFonts w:cstheme="minorHAnsi"/>
        </w:rPr>
      </w:pPr>
    </w:p>
    <w:p w14:paraId="59E66145" w14:textId="77777777" w:rsidR="004F3CF5" w:rsidRDefault="00BE01D1" w:rsidP="003759E9">
      <w:pPr>
        <w:rPr>
          <w:rFonts w:cstheme="minorHAnsi"/>
        </w:rPr>
      </w:pPr>
      <w:r>
        <w:rPr>
          <w:rFonts w:cstheme="minorHAnsi"/>
        </w:rPr>
        <w:t>10:00</w:t>
      </w:r>
      <w:r w:rsidR="00857E97">
        <w:rPr>
          <w:rFonts w:cstheme="minorHAnsi"/>
        </w:rPr>
        <w:t xml:space="preserve"> am</w:t>
      </w:r>
      <w:r w:rsidR="00857E97">
        <w:rPr>
          <w:rFonts w:cstheme="minorHAnsi"/>
        </w:rPr>
        <w:tab/>
      </w:r>
      <w:r w:rsidR="004F3CF5">
        <w:rPr>
          <w:rFonts w:cstheme="minorHAnsi"/>
        </w:rPr>
        <w:t xml:space="preserve">Welcome </w:t>
      </w:r>
    </w:p>
    <w:p w14:paraId="762E77DE" w14:textId="77777777" w:rsidR="004F3CF5" w:rsidRPr="00F1756A" w:rsidRDefault="004F3CF5" w:rsidP="004F3CF5">
      <w:pPr>
        <w:ind w:left="720" w:firstLine="720"/>
        <w:rPr>
          <w:rFonts w:cstheme="minorHAnsi"/>
          <w:i/>
        </w:rPr>
      </w:pPr>
      <w:r w:rsidRPr="00F1756A">
        <w:rPr>
          <w:rFonts w:cstheme="minorHAnsi"/>
          <w:i/>
        </w:rPr>
        <w:t>Sally Crimmins Villela</w:t>
      </w:r>
      <w:r w:rsidR="00970F77" w:rsidRPr="00F1756A">
        <w:rPr>
          <w:rFonts w:cstheme="minorHAnsi"/>
          <w:i/>
        </w:rPr>
        <w:t xml:space="preserve"> – Associate Vice Chancellor for Global Affairs</w:t>
      </w:r>
    </w:p>
    <w:p w14:paraId="6FB97DC0" w14:textId="77777777" w:rsidR="004F3CF5" w:rsidRDefault="004F3CF5" w:rsidP="003759E9">
      <w:pPr>
        <w:rPr>
          <w:rFonts w:cstheme="minorHAnsi"/>
        </w:rPr>
      </w:pPr>
    </w:p>
    <w:p w14:paraId="3A1A2390" w14:textId="77777777" w:rsidR="00857E97" w:rsidRDefault="00857E97" w:rsidP="004F3CF5">
      <w:pPr>
        <w:ind w:left="720" w:firstLine="720"/>
        <w:rPr>
          <w:rFonts w:cstheme="minorHAnsi"/>
        </w:rPr>
      </w:pPr>
      <w:r>
        <w:rPr>
          <w:rFonts w:cstheme="minorHAnsi"/>
        </w:rPr>
        <w:t xml:space="preserve">Opening </w:t>
      </w:r>
      <w:r w:rsidR="00970F77">
        <w:rPr>
          <w:rFonts w:cstheme="minorHAnsi"/>
        </w:rPr>
        <w:t>R</w:t>
      </w:r>
      <w:r>
        <w:rPr>
          <w:rFonts w:cstheme="minorHAnsi"/>
        </w:rPr>
        <w:t>emarks</w:t>
      </w:r>
      <w:r w:rsidR="00040C2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17D32C0C" w14:textId="77777777" w:rsidR="00857E97" w:rsidRPr="00F1756A" w:rsidRDefault="00857E97" w:rsidP="00857E97">
      <w:pPr>
        <w:ind w:left="720" w:firstLine="720"/>
        <w:rPr>
          <w:rFonts w:cstheme="minorHAnsi"/>
          <w:i/>
        </w:rPr>
      </w:pPr>
      <w:r w:rsidRPr="00F1756A">
        <w:rPr>
          <w:rFonts w:cstheme="minorHAnsi"/>
          <w:i/>
        </w:rPr>
        <w:t>Tod La</w:t>
      </w:r>
      <w:r w:rsidR="00BE01D1" w:rsidRPr="00F1756A">
        <w:rPr>
          <w:rFonts w:cstheme="minorHAnsi"/>
          <w:i/>
        </w:rPr>
        <w:t>urse</w:t>
      </w:r>
      <w:r w:rsidRPr="00F1756A">
        <w:rPr>
          <w:rFonts w:cstheme="minorHAnsi"/>
          <w:i/>
        </w:rPr>
        <w:t xml:space="preserve">n </w:t>
      </w:r>
      <w:r w:rsidR="00970F77" w:rsidRPr="00F1756A">
        <w:rPr>
          <w:rFonts w:cstheme="minorHAnsi"/>
          <w:i/>
        </w:rPr>
        <w:t>– Provost and Senior Vice Chancellor</w:t>
      </w:r>
    </w:p>
    <w:p w14:paraId="1B4D8EF2" w14:textId="77777777" w:rsidR="00857E97" w:rsidRPr="00F1756A" w:rsidRDefault="00857E97" w:rsidP="00857E97">
      <w:pPr>
        <w:ind w:left="720" w:firstLine="720"/>
        <w:rPr>
          <w:rFonts w:cstheme="minorHAnsi"/>
          <w:i/>
        </w:rPr>
      </w:pPr>
      <w:r w:rsidRPr="00F1756A">
        <w:rPr>
          <w:rFonts w:cstheme="minorHAnsi"/>
          <w:i/>
        </w:rPr>
        <w:t xml:space="preserve">Kristin Esterberg – </w:t>
      </w:r>
      <w:r w:rsidR="00D021DA">
        <w:rPr>
          <w:rFonts w:cstheme="minorHAnsi"/>
          <w:i/>
        </w:rPr>
        <w:t xml:space="preserve">President, </w:t>
      </w:r>
      <w:r w:rsidR="00970F77" w:rsidRPr="00F1756A">
        <w:rPr>
          <w:rFonts w:cstheme="minorHAnsi"/>
          <w:i/>
        </w:rPr>
        <w:t xml:space="preserve">SUNY Potsdam </w:t>
      </w:r>
      <w:r w:rsidR="002A75C5">
        <w:rPr>
          <w:rFonts w:cstheme="minorHAnsi"/>
          <w:i/>
        </w:rPr>
        <w:t>&amp;</w:t>
      </w:r>
      <w:r w:rsidR="00970F77" w:rsidRPr="00F1756A">
        <w:rPr>
          <w:rFonts w:cstheme="minorHAnsi"/>
          <w:i/>
        </w:rPr>
        <w:t xml:space="preserve"> Co-Chair of Global Learning for All</w:t>
      </w:r>
    </w:p>
    <w:p w14:paraId="09719171" w14:textId="77777777" w:rsidR="00BE01D1" w:rsidRPr="00F1756A" w:rsidRDefault="00857E97" w:rsidP="00857E97">
      <w:pPr>
        <w:ind w:left="720" w:firstLine="720"/>
        <w:rPr>
          <w:rFonts w:cstheme="minorHAnsi"/>
          <w:i/>
        </w:rPr>
      </w:pPr>
      <w:r w:rsidRPr="00F1756A">
        <w:rPr>
          <w:rFonts w:cstheme="minorHAnsi"/>
          <w:i/>
        </w:rPr>
        <w:t xml:space="preserve">Don Nieman – </w:t>
      </w:r>
      <w:r w:rsidR="00D021DA">
        <w:rPr>
          <w:rFonts w:cstheme="minorHAnsi"/>
          <w:i/>
        </w:rPr>
        <w:t xml:space="preserve">Provost, </w:t>
      </w:r>
      <w:r w:rsidR="00970F77" w:rsidRPr="00F1756A">
        <w:rPr>
          <w:rFonts w:cstheme="minorHAnsi"/>
          <w:i/>
        </w:rPr>
        <w:t>Binghamton</w:t>
      </w:r>
      <w:r w:rsidR="002A75C5">
        <w:rPr>
          <w:rFonts w:cstheme="minorHAnsi"/>
          <w:i/>
        </w:rPr>
        <w:t xml:space="preserve"> University</w:t>
      </w:r>
      <w:r w:rsidR="00970F77" w:rsidRPr="00F1756A">
        <w:rPr>
          <w:rFonts w:cstheme="minorHAnsi"/>
          <w:i/>
        </w:rPr>
        <w:t xml:space="preserve"> </w:t>
      </w:r>
      <w:r w:rsidR="002A75C5">
        <w:rPr>
          <w:rFonts w:cstheme="minorHAnsi"/>
          <w:i/>
        </w:rPr>
        <w:t xml:space="preserve">&amp; </w:t>
      </w:r>
      <w:r w:rsidRPr="00F1756A">
        <w:rPr>
          <w:rFonts w:cstheme="minorHAnsi"/>
          <w:i/>
        </w:rPr>
        <w:t>Co-</w:t>
      </w:r>
      <w:r w:rsidR="006D59EE" w:rsidRPr="00F1756A">
        <w:rPr>
          <w:rFonts w:cstheme="minorHAnsi"/>
          <w:i/>
        </w:rPr>
        <w:t>C</w:t>
      </w:r>
      <w:r w:rsidRPr="00F1756A">
        <w:rPr>
          <w:rFonts w:cstheme="minorHAnsi"/>
          <w:i/>
        </w:rPr>
        <w:t>hair</w:t>
      </w:r>
      <w:r w:rsidR="00BE01D1" w:rsidRPr="00F1756A">
        <w:rPr>
          <w:rFonts w:cstheme="minorHAnsi"/>
          <w:i/>
        </w:rPr>
        <w:t xml:space="preserve"> </w:t>
      </w:r>
      <w:r w:rsidR="00970F77" w:rsidRPr="00F1756A">
        <w:rPr>
          <w:rFonts w:cstheme="minorHAnsi"/>
          <w:i/>
        </w:rPr>
        <w:t>of Global Learning for All</w:t>
      </w:r>
    </w:p>
    <w:p w14:paraId="64E54004" w14:textId="77777777" w:rsidR="003759E9" w:rsidRPr="00F1756A" w:rsidRDefault="003759E9" w:rsidP="003759E9">
      <w:pPr>
        <w:rPr>
          <w:rFonts w:cstheme="minorHAnsi"/>
          <w:i/>
        </w:rPr>
      </w:pPr>
    </w:p>
    <w:p w14:paraId="49D5BA7C" w14:textId="77777777" w:rsidR="003759E9" w:rsidRDefault="003759E9" w:rsidP="003759E9">
      <w:pPr>
        <w:rPr>
          <w:rFonts w:cstheme="minorHAnsi"/>
        </w:rPr>
      </w:pPr>
      <w:r>
        <w:rPr>
          <w:rFonts w:cstheme="minorHAnsi"/>
        </w:rPr>
        <w:t>10:</w:t>
      </w:r>
      <w:r w:rsidR="00857E97">
        <w:rPr>
          <w:rFonts w:cstheme="minorHAnsi"/>
        </w:rPr>
        <w:t>45</w:t>
      </w:r>
      <w:r>
        <w:rPr>
          <w:rFonts w:cstheme="minorHAnsi"/>
        </w:rPr>
        <w:t xml:space="preserve"> am </w:t>
      </w:r>
      <w:r>
        <w:rPr>
          <w:rFonts w:cstheme="minorHAnsi"/>
        </w:rPr>
        <w:tab/>
      </w:r>
      <w:r w:rsidR="00725E5F">
        <w:rPr>
          <w:rFonts w:cstheme="minorHAnsi"/>
        </w:rPr>
        <w:t>Setting the Stage for an Inclusive Vision</w:t>
      </w:r>
    </w:p>
    <w:p w14:paraId="27600981" w14:textId="77777777" w:rsidR="009534DC" w:rsidRPr="00F1756A" w:rsidRDefault="00182D1D" w:rsidP="003759E9">
      <w:pPr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57E97" w:rsidRPr="00F1756A">
        <w:rPr>
          <w:rFonts w:cstheme="minorHAnsi"/>
          <w:i/>
        </w:rPr>
        <w:t>Sally Crimmins Villela</w:t>
      </w:r>
    </w:p>
    <w:p w14:paraId="2A596744" w14:textId="77777777" w:rsidR="003759E9" w:rsidRDefault="003759E9" w:rsidP="003759E9">
      <w:pPr>
        <w:rPr>
          <w:rFonts w:cstheme="minorHAnsi"/>
        </w:rPr>
      </w:pPr>
    </w:p>
    <w:p w14:paraId="42DB6788" w14:textId="77777777" w:rsidR="007E61A6" w:rsidRDefault="003759E9" w:rsidP="007E61A6">
      <w:pPr>
        <w:rPr>
          <w:rFonts w:cstheme="minorHAnsi"/>
        </w:rPr>
      </w:pPr>
      <w:r>
        <w:rPr>
          <w:rFonts w:cstheme="minorHAnsi"/>
        </w:rPr>
        <w:t>11:30 am</w:t>
      </w:r>
      <w:r>
        <w:rPr>
          <w:rFonts w:cstheme="minorHAnsi"/>
        </w:rPr>
        <w:tab/>
      </w:r>
      <w:r w:rsidR="007E61A6">
        <w:rPr>
          <w:rFonts w:cstheme="minorHAnsi"/>
        </w:rPr>
        <w:t>History and Context of the United Nations Sustainable Development Goals (SDGs)</w:t>
      </w:r>
    </w:p>
    <w:p w14:paraId="761F9F59" w14:textId="77777777" w:rsidR="007E61A6" w:rsidRPr="00F1756A" w:rsidRDefault="007E61A6" w:rsidP="00F1756A">
      <w:pPr>
        <w:ind w:left="1440"/>
        <w:rPr>
          <w:rFonts w:cstheme="minorHAnsi"/>
          <w:i/>
        </w:rPr>
      </w:pPr>
      <w:r w:rsidRPr="00F1756A">
        <w:rPr>
          <w:rFonts w:cstheme="minorHAnsi"/>
          <w:i/>
        </w:rPr>
        <w:t>John McArthur</w:t>
      </w:r>
      <w:r w:rsidR="00F1756A" w:rsidRPr="00F1756A">
        <w:rPr>
          <w:rFonts w:cstheme="minorHAnsi"/>
          <w:i/>
        </w:rPr>
        <w:t xml:space="preserve"> – Senior Fellow</w:t>
      </w:r>
      <w:r w:rsidR="00D021DA">
        <w:rPr>
          <w:rFonts w:cstheme="minorHAnsi"/>
          <w:i/>
        </w:rPr>
        <w:t xml:space="preserve">, </w:t>
      </w:r>
      <w:r w:rsidR="00F1756A" w:rsidRPr="00F1756A">
        <w:rPr>
          <w:rFonts w:cstheme="minorHAnsi"/>
          <w:i/>
        </w:rPr>
        <w:t>Global Economy and Development at the</w:t>
      </w:r>
      <w:r w:rsidRPr="00F1756A">
        <w:rPr>
          <w:rFonts w:cstheme="minorHAnsi"/>
          <w:i/>
        </w:rPr>
        <w:t xml:space="preserve"> Brookings Institution</w:t>
      </w:r>
    </w:p>
    <w:p w14:paraId="36311C75" w14:textId="77777777" w:rsidR="003759E9" w:rsidRDefault="003759E9" w:rsidP="003759E9">
      <w:pPr>
        <w:rPr>
          <w:rFonts w:cstheme="minorHAnsi"/>
        </w:rPr>
      </w:pPr>
    </w:p>
    <w:p w14:paraId="151D898D" w14:textId="77777777" w:rsidR="000D4D1D" w:rsidRDefault="00857E97" w:rsidP="003759E9">
      <w:pPr>
        <w:rPr>
          <w:rFonts w:cstheme="minorHAnsi"/>
        </w:rPr>
      </w:pPr>
      <w:r>
        <w:rPr>
          <w:rFonts w:cstheme="minorHAnsi"/>
        </w:rPr>
        <w:t>12:</w:t>
      </w:r>
      <w:r w:rsidR="000D4D1D">
        <w:rPr>
          <w:rFonts w:cstheme="minorHAnsi"/>
        </w:rPr>
        <w:t>30</w:t>
      </w:r>
      <w:r w:rsidR="003759E9">
        <w:rPr>
          <w:rFonts w:cstheme="minorHAnsi"/>
        </w:rPr>
        <w:t xml:space="preserve"> pm</w:t>
      </w:r>
      <w:r w:rsidR="003759E9">
        <w:rPr>
          <w:rFonts w:cstheme="minorHAnsi"/>
        </w:rPr>
        <w:tab/>
      </w:r>
      <w:r w:rsidR="000D4D1D">
        <w:rPr>
          <w:rFonts w:cstheme="minorHAnsi"/>
        </w:rPr>
        <w:t>Group photo</w:t>
      </w:r>
    </w:p>
    <w:p w14:paraId="29329FEB" w14:textId="77777777" w:rsidR="003759E9" w:rsidRDefault="003759E9" w:rsidP="000D4D1D">
      <w:pPr>
        <w:ind w:left="720" w:firstLine="720"/>
        <w:rPr>
          <w:rFonts w:cstheme="minorHAnsi"/>
        </w:rPr>
      </w:pPr>
      <w:r>
        <w:rPr>
          <w:rFonts w:cstheme="minorHAnsi"/>
        </w:rPr>
        <w:t>Lunch</w:t>
      </w:r>
    </w:p>
    <w:p w14:paraId="162DCEF8" w14:textId="77777777" w:rsidR="003759E9" w:rsidRDefault="00182D1D" w:rsidP="003759E9">
      <w:pPr>
        <w:ind w:left="720" w:firstLine="720"/>
        <w:rPr>
          <w:rFonts w:cstheme="minorHAnsi"/>
        </w:rPr>
      </w:pPr>
      <w:r>
        <w:rPr>
          <w:rFonts w:cstheme="minorHAnsi"/>
        </w:rPr>
        <w:t xml:space="preserve">Tables organized by </w:t>
      </w:r>
      <w:r w:rsidR="003759E9">
        <w:rPr>
          <w:rFonts w:cstheme="minorHAnsi"/>
        </w:rPr>
        <w:t xml:space="preserve">committees  </w:t>
      </w:r>
    </w:p>
    <w:p w14:paraId="7669B657" w14:textId="77777777" w:rsidR="003759E9" w:rsidRDefault="003759E9" w:rsidP="003759E9">
      <w:pPr>
        <w:rPr>
          <w:rFonts w:cstheme="minorHAnsi"/>
        </w:rPr>
      </w:pPr>
    </w:p>
    <w:p w14:paraId="508514ED" w14:textId="77777777" w:rsidR="007E61A6" w:rsidRDefault="005F3D3B" w:rsidP="007E61A6">
      <w:pPr>
        <w:rPr>
          <w:rFonts w:cstheme="minorHAnsi"/>
        </w:rPr>
      </w:pPr>
      <w:r>
        <w:rPr>
          <w:rFonts w:cstheme="minorHAnsi"/>
        </w:rPr>
        <w:t>1:</w:t>
      </w:r>
      <w:r w:rsidR="000D4D1D">
        <w:rPr>
          <w:rFonts w:cstheme="minorHAnsi"/>
        </w:rPr>
        <w:t>45</w:t>
      </w:r>
      <w:r w:rsidR="003759E9">
        <w:rPr>
          <w:rFonts w:cstheme="minorHAnsi"/>
        </w:rPr>
        <w:t xml:space="preserve"> pm</w:t>
      </w:r>
      <w:r w:rsidR="003759E9">
        <w:rPr>
          <w:rFonts w:cstheme="minorHAnsi"/>
        </w:rPr>
        <w:tab/>
      </w:r>
      <w:r w:rsidR="00AD54FB">
        <w:rPr>
          <w:rFonts w:cstheme="minorHAnsi"/>
        </w:rPr>
        <w:t>Global Activities Footprint</w:t>
      </w:r>
    </w:p>
    <w:p w14:paraId="1C80A28A" w14:textId="77777777" w:rsidR="00F1756A" w:rsidRPr="00F1756A" w:rsidRDefault="007E61A6" w:rsidP="007E61A6">
      <w:pPr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F3CF5" w:rsidRPr="00F1756A">
        <w:rPr>
          <w:rFonts w:cstheme="minorHAnsi"/>
          <w:i/>
        </w:rPr>
        <w:t>Claudia Hernandez Tarquino</w:t>
      </w:r>
      <w:r w:rsidR="00F1756A" w:rsidRPr="00F1756A">
        <w:rPr>
          <w:rFonts w:cstheme="minorHAnsi"/>
          <w:i/>
        </w:rPr>
        <w:t xml:space="preserve"> – Education Abroad and Financial Manager</w:t>
      </w:r>
    </w:p>
    <w:p w14:paraId="0DE844D4" w14:textId="77777777" w:rsidR="007E61A6" w:rsidRDefault="004F3CF5" w:rsidP="00F1756A">
      <w:pPr>
        <w:ind w:left="720" w:firstLine="720"/>
        <w:rPr>
          <w:rFonts w:cstheme="minorHAnsi"/>
        </w:rPr>
      </w:pPr>
      <w:r w:rsidRPr="00F1756A">
        <w:rPr>
          <w:rFonts w:cstheme="minorHAnsi"/>
          <w:i/>
        </w:rPr>
        <w:t>Teresa Foster</w:t>
      </w:r>
      <w:r w:rsidR="00F1756A" w:rsidRPr="00F1756A">
        <w:rPr>
          <w:rFonts w:cstheme="minorHAnsi"/>
          <w:i/>
        </w:rPr>
        <w:t xml:space="preserve"> – Assoc</w:t>
      </w:r>
      <w:r w:rsidR="00F1756A">
        <w:rPr>
          <w:rFonts w:cstheme="minorHAnsi"/>
          <w:i/>
        </w:rPr>
        <w:t>iate</w:t>
      </w:r>
      <w:r w:rsidR="00F1756A" w:rsidRPr="00F1756A">
        <w:rPr>
          <w:rFonts w:cstheme="minorHAnsi"/>
          <w:i/>
        </w:rPr>
        <w:t xml:space="preserve"> Provost for Institutional Research &amp; Data Analytic</w:t>
      </w:r>
      <w:r w:rsidR="004E6206">
        <w:rPr>
          <w:rFonts w:cstheme="minorHAnsi"/>
          <w:i/>
        </w:rPr>
        <w:t>s</w:t>
      </w:r>
    </w:p>
    <w:p w14:paraId="22A53170" w14:textId="77777777" w:rsidR="003759E9" w:rsidRDefault="003759E9" w:rsidP="003759E9">
      <w:pPr>
        <w:rPr>
          <w:rFonts w:cstheme="minorHAnsi"/>
        </w:rPr>
      </w:pPr>
    </w:p>
    <w:p w14:paraId="366666E9" w14:textId="77777777" w:rsidR="003759E9" w:rsidRDefault="00264E36" w:rsidP="003759E9">
      <w:pPr>
        <w:rPr>
          <w:rFonts w:cstheme="minorHAnsi"/>
        </w:rPr>
      </w:pPr>
      <w:r>
        <w:rPr>
          <w:rFonts w:cstheme="minorHAnsi"/>
        </w:rPr>
        <w:t>2:</w:t>
      </w:r>
      <w:r w:rsidR="005F3D3B">
        <w:rPr>
          <w:rFonts w:cstheme="minorHAnsi"/>
        </w:rPr>
        <w:t>30</w:t>
      </w:r>
      <w:r w:rsidR="00970F77">
        <w:rPr>
          <w:rFonts w:cstheme="minorHAnsi"/>
        </w:rPr>
        <w:t xml:space="preserve"> pm</w:t>
      </w:r>
      <w:r w:rsidR="00970F77">
        <w:rPr>
          <w:rFonts w:cstheme="minorHAnsi"/>
        </w:rPr>
        <w:tab/>
        <w:t>Definitions for Global L</w:t>
      </w:r>
      <w:r w:rsidR="003759E9">
        <w:rPr>
          <w:rFonts w:cstheme="minorHAnsi"/>
        </w:rPr>
        <w:t>earning</w:t>
      </w:r>
    </w:p>
    <w:p w14:paraId="1186CE97" w14:textId="77777777" w:rsidR="00D021DA" w:rsidRDefault="004F3CF5" w:rsidP="00F1756A">
      <w:pPr>
        <w:ind w:left="1440"/>
        <w:rPr>
          <w:rFonts w:cstheme="minorHAnsi"/>
          <w:i/>
        </w:rPr>
      </w:pPr>
      <w:r w:rsidRPr="00DF2EC1">
        <w:rPr>
          <w:rFonts w:cstheme="minorHAnsi"/>
          <w:i/>
        </w:rPr>
        <w:t xml:space="preserve">Mary Lou Forward </w:t>
      </w:r>
      <w:r w:rsidR="00D021DA">
        <w:rPr>
          <w:rFonts w:cstheme="minorHAnsi"/>
          <w:i/>
        </w:rPr>
        <w:t>– Executive Director, COIL Center</w:t>
      </w:r>
    </w:p>
    <w:p w14:paraId="7BB03771" w14:textId="77777777" w:rsidR="00F1756A" w:rsidRPr="00DF2EC1" w:rsidRDefault="004F3CF5" w:rsidP="00F1756A">
      <w:pPr>
        <w:ind w:left="1440"/>
        <w:rPr>
          <w:rFonts w:cstheme="minorHAnsi"/>
          <w:i/>
        </w:rPr>
      </w:pPr>
      <w:r w:rsidRPr="00DF2EC1">
        <w:rPr>
          <w:rFonts w:cstheme="minorHAnsi"/>
          <w:i/>
        </w:rPr>
        <w:t>Jan McCauley</w:t>
      </w:r>
      <w:r w:rsidR="00D021DA">
        <w:rPr>
          <w:rFonts w:cstheme="minorHAnsi"/>
          <w:i/>
        </w:rPr>
        <w:t xml:space="preserve"> – Assistant Director, COIL Center</w:t>
      </w:r>
    </w:p>
    <w:p w14:paraId="324BD9EB" w14:textId="77777777" w:rsidR="003759E9" w:rsidRDefault="003759E9" w:rsidP="003759E9">
      <w:pPr>
        <w:rPr>
          <w:rFonts w:cstheme="minorHAnsi"/>
        </w:rPr>
      </w:pPr>
    </w:p>
    <w:p w14:paraId="22F3ED8E" w14:textId="77777777" w:rsidR="003759E9" w:rsidRDefault="003759E9" w:rsidP="003759E9">
      <w:pPr>
        <w:rPr>
          <w:rFonts w:cstheme="minorHAnsi"/>
        </w:rPr>
      </w:pPr>
      <w:r>
        <w:rPr>
          <w:rFonts w:cstheme="minorHAnsi"/>
        </w:rPr>
        <w:t>3:</w:t>
      </w:r>
      <w:r w:rsidR="00B80DD9">
        <w:rPr>
          <w:rFonts w:cstheme="minorHAnsi"/>
        </w:rPr>
        <w:t>30</w:t>
      </w:r>
      <w:r>
        <w:rPr>
          <w:rFonts w:cstheme="minorHAnsi"/>
        </w:rPr>
        <w:t xml:space="preserve"> pm</w:t>
      </w:r>
      <w:r>
        <w:rPr>
          <w:rFonts w:cstheme="minorHAnsi"/>
        </w:rPr>
        <w:tab/>
        <w:t xml:space="preserve">Next </w:t>
      </w:r>
      <w:r w:rsidR="00970F77">
        <w:rPr>
          <w:rFonts w:cstheme="minorHAnsi"/>
        </w:rPr>
        <w:t>S</w:t>
      </w:r>
      <w:r>
        <w:rPr>
          <w:rFonts w:cstheme="minorHAnsi"/>
        </w:rPr>
        <w:t>teps</w:t>
      </w:r>
      <w:r w:rsidR="00040C2C">
        <w:rPr>
          <w:rFonts w:cstheme="minorHAnsi"/>
        </w:rPr>
        <w:t>:</w:t>
      </w:r>
    </w:p>
    <w:p w14:paraId="02ED2A9F" w14:textId="77777777" w:rsidR="004F3CF5" w:rsidRPr="00DF2EC1" w:rsidRDefault="004F3CF5" w:rsidP="004F3CF5">
      <w:pPr>
        <w:ind w:left="720" w:firstLine="720"/>
        <w:rPr>
          <w:rFonts w:cstheme="minorHAnsi"/>
          <w:i/>
        </w:rPr>
      </w:pPr>
      <w:r w:rsidRPr="00DF2EC1">
        <w:rPr>
          <w:rFonts w:cstheme="minorHAnsi"/>
          <w:i/>
        </w:rPr>
        <w:t xml:space="preserve">Kristin Esterberg </w:t>
      </w:r>
    </w:p>
    <w:p w14:paraId="5F88B48E" w14:textId="77777777" w:rsidR="004F3CF5" w:rsidRPr="00DF2EC1" w:rsidRDefault="004F3CF5" w:rsidP="004F3CF5">
      <w:pPr>
        <w:ind w:left="720" w:firstLine="720"/>
        <w:rPr>
          <w:rFonts w:cstheme="minorHAnsi"/>
          <w:i/>
        </w:rPr>
      </w:pPr>
      <w:r w:rsidRPr="00DF2EC1">
        <w:rPr>
          <w:rFonts w:cstheme="minorHAnsi"/>
          <w:i/>
        </w:rPr>
        <w:t xml:space="preserve">Don Nieman </w:t>
      </w:r>
    </w:p>
    <w:p w14:paraId="1A839E88" w14:textId="77777777" w:rsidR="009534DC" w:rsidRDefault="009534DC" w:rsidP="003759E9">
      <w:pPr>
        <w:rPr>
          <w:rFonts w:cstheme="minorHAnsi"/>
        </w:rPr>
      </w:pPr>
    </w:p>
    <w:p w14:paraId="466583F3" w14:textId="77777777" w:rsidR="003759E9" w:rsidRPr="00DF2EC1" w:rsidRDefault="00970F77" w:rsidP="00A959B4">
      <w:pPr>
        <w:rPr>
          <w:rFonts w:cstheme="minorHAnsi"/>
        </w:rPr>
      </w:pPr>
      <w:r>
        <w:rPr>
          <w:rFonts w:cstheme="minorHAnsi"/>
        </w:rPr>
        <w:t>4:00 pm</w:t>
      </w:r>
      <w:r>
        <w:rPr>
          <w:rFonts w:cstheme="minorHAnsi"/>
        </w:rPr>
        <w:tab/>
        <w:t>Meeting A</w:t>
      </w:r>
      <w:r w:rsidR="003759E9">
        <w:rPr>
          <w:rFonts w:cstheme="minorHAnsi"/>
        </w:rPr>
        <w:t>djourned</w:t>
      </w:r>
    </w:p>
    <w:sectPr w:rsidR="003759E9" w:rsidRPr="00DF2EC1" w:rsidSect="00AD3785">
      <w:pgSz w:w="12240" w:h="15840"/>
      <w:pgMar w:top="1440" w:right="432" w:bottom="1152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ux Pro-Regular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5"/>
    <w:rsid w:val="00040C2C"/>
    <w:rsid w:val="000D4D1D"/>
    <w:rsid w:val="00163D5D"/>
    <w:rsid w:val="00182D1D"/>
    <w:rsid w:val="001D0D7E"/>
    <w:rsid w:val="001D7A4C"/>
    <w:rsid w:val="00264E36"/>
    <w:rsid w:val="002A75C5"/>
    <w:rsid w:val="003759E9"/>
    <w:rsid w:val="003B03C7"/>
    <w:rsid w:val="004D08A3"/>
    <w:rsid w:val="004E6206"/>
    <w:rsid w:val="004F3CF5"/>
    <w:rsid w:val="005943D4"/>
    <w:rsid w:val="005F3D3B"/>
    <w:rsid w:val="005F592A"/>
    <w:rsid w:val="00625132"/>
    <w:rsid w:val="006B376B"/>
    <w:rsid w:val="006B5914"/>
    <w:rsid w:val="006C7E96"/>
    <w:rsid w:val="006D59EE"/>
    <w:rsid w:val="00725E5F"/>
    <w:rsid w:val="00760F89"/>
    <w:rsid w:val="007E61A6"/>
    <w:rsid w:val="00833F20"/>
    <w:rsid w:val="00857E97"/>
    <w:rsid w:val="009534DC"/>
    <w:rsid w:val="00970F77"/>
    <w:rsid w:val="0098419D"/>
    <w:rsid w:val="00A02110"/>
    <w:rsid w:val="00A02FA5"/>
    <w:rsid w:val="00A05589"/>
    <w:rsid w:val="00A82A9C"/>
    <w:rsid w:val="00A910A4"/>
    <w:rsid w:val="00A959B4"/>
    <w:rsid w:val="00AD3785"/>
    <w:rsid w:val="00AD54FB"/>
    <w:rsid w:val="00AF1106"/>
    <w:rsid w:val="00B80DD9"/>
    <w:rsid w:val="00BA2059"/>
    <w:rsid w:val="00BC7CF3"/>
    <w:rsid w:val="00BE01D1"/>
    <w:rsid w:val="00C442F9"/>
    <w:rsid w:val="00D021DA"/>
    <w:rsid w:val="00D15D76"/>
    <w:rsid w:val="00D27D59"/>
    <w:rsid w:val="00D4262A"/>
    <w:rsid w:val="00DF2EC1"/>
    <w:rsid w:val="00DF60E7"/>
    <w:rsid w:val="00E266A2"/>
    <w:rsid w:val="00F1756A"/>
    <w:rsid w:val="00FF3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5582"/>
  <w15:docId w15:val="{CB83060C-18C1-4AB2-B181-7CB314A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A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759E9"/>
    <w:pPr>
      <w:spacing w:before="60" w:after="200" w:line="276" w:lineRule="auto"/>
      <w:contextualSpacing/>
      <w:outlineLvl w:val="1"/>
    </w:pPr>
    <w:rPr>
      <w:rFonts w:asciiTheme="minorHAnsi" w:hAnsi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59E9"/>
    <w:rPr>
      <w:rFonts w:eastAsia="Times New Roman" w:cs="Times New Roman"/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DAA6D3544614C9CD1756F8378ADC7" ma:contentTypeVersion="13" ma:contentTypeDescription="Create a new document." ma:contentTypeScope="" ma:versionID="0c644d19ddd69ed5fd45f23466950361">
  <xsd:schema xmlns:xsd="http://www.w3.org/2001/XMLSchema" xmlns:xs="http://www.w3.org/2001/XMLSchema" xmlns:p="http://schemas.microsoft.com/office/2006/metadata/properties" xmlns:ns3="1b84c8c6-6984-4573-9960-7710b84d9adb" xmlns:ns4="00108e6f-97da-42d5-9358-f04d245ab6e3" targetNamespace="http://schemas.microsoft.com/office/2006/metadata/properties" ma:root="true" ma:fieldsID="523414c4ea211336f14bc3cadd0d3ad3" ns3:_="" ns4:_="">
    <xsd:import namespace="1b84c8c6-6984-4573-9960-7710b84d9adb"/>
    <xsd:import namespace="00108e6f-97da-42d5-9358-f04d245ab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c8c6-6984-4573-9960-7710b84d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8e6f-97da-42d5-9358-f04d245a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D6B4-46B3-424A-8A62-F27E05050412}">
  <ds:schemaRefs>
    <ds:schemaRef ds:uri="00108e6f-97da-42d5-9358-f04d245ab6e3"/>
    <ds:schemaRef ds:uri="http://schemas.microsoft.com/office/2006/documentManagement/types"/>
    <ds:schemaRef ds:uri="http://purl.org/dc/elements/1.1/"/>
    <ds:schemaRef ds:uri="http://schemas.microsoft.com/office/2006/metadata/properties"/>
    <ds:schemaRef ds:uri="1b84c8c6-6984-4573-9960-7710b84d9ad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E56AF0-EA6B-4CAF-9662-C1A5B97D3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4C43-1190-4ECD-905C-2AA8A0074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4c8c6-6984-4573-9960-7710b84d9adb"/>
    <ds:schemaRef ds:uri="00108e6f-97da-42d5-9358-f04d245ab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3DAFD-4464-4A58-B98A-8B5D4545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Klopfer</dc:creator>
  <cp:keywords/>
  <cp:lastModifiedBy>Rosen, Jeffrey</cp:lastModifiedBy>
  <cp:revision>2</cp:revision>
  <cp:lastPrinted>2019-12-11T18:38:00Z</cp:lastPrinted>
  <dcterms:created xsi:type="dcterms:W3CDTF">2021-04-29T16:33:00Z</dcterms:created>
  <dcterms:modified xsi:type="dcterms:W3CDTF">2021-04-29T16:33:00Z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0x010100D54DAA6D3544614C9CD1756F8378ADC7</vt:lpwstr>
  </property>
</Properties>
</file>