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CDAD" w14:textId="77777777" w:rsidR="001F36FC" w:rsidRPr="00E74D6D" w:rsidRDefault="00E74D6D" w:rsidP="00E74D6D">
      <w:pPr>
        <w:jc w:val="center"/>
        <w:rPr>
          <w:rFonts w:ascii="Calibri" w:hAnsi="Calibri" w:cs="Calibri"/>
          <w:u w:val="single"/>
        </w:rPr>
      </w:pPr>
      <w:bookmarkStart w:id="0" w:name="_GoBack"/>
      <w:bookmarkEnd w:id="0"/>
      <w:r w:rsidRPr="00E74D6D">
        <w:rPr>
          <w:rFonts w:ascii="Calibri" w:hAnsi="Calibri" w:cs="Calibri"/>
          <w:u w:val="single"/>
        </w:rPr>
        <w:t>Thursday, August 13 – Agenda</w:t>
      </w:r>
    </w:p>
    <w:p w14:paraId="658A6706" w14:textId="77777777" w:rsidR="00E74D6D" w:rsidRDefault="00E74D6D">
      <w:pPr>
        <w:rPr>
          <w:rFonts w:ascii="Calibri" w:hAnsi="Calibri" w:cs="Calibri"/>
        </w:rPr>
      </w:pPr>
    </w:p>
    <w:p w14:paraId="099F30B8" w14:textId="77777777" w:rsidR="00E74D6D" w:rsidRDefault="00E74D6D" w:rsidP="00E74D6D">
      <w:r>
        <w:t>Dear Colleagues,</w:t>
      </w:r>
    </w:p>
    <w:p w14:paraId="3B1CA6A9" w14:textId="77777777" w:rsidR="00E74D6D" w:rsidRDefault="00E74D6D" w:rsidP="00E74D6D"/>
    <w:p w14:paraId="5532747D" w14:textId="77777777" w:rsidR="00E74D6D" w:rsidRDefault="00E74D6D" w:rsidP="00E74D6D">
      <w:pPr>
        <w:rPr>
          <w:i/>
          <w:iCs/>
        </w:rPr>
      </w:pPr>
      <w:r>
        <w:t>We are looking forward to our meeting this afternoon. Please find below the agenda:</w:t>
      </w:r>
      <w:r>
        <w:rPr>
          <w:i/>
          <w:iCs/>
        </w:rPr>
        <w:t xml:space="preserve"> </w:t>
      </w:r>
    </w:p>
    <w:p w14:paraId="0BABCA1D" w14:textId="77777777" w:rsidR="00E74D6D" w:rsidRDefault="00E74D6D" w:rsidP="00E74D6D">
      <w:pPr>
        <w:rPr>
          <w:i/>
          <w:iCs/>
        </w:rPr>
      </w:pPr>
    </w:p>
    <w:p w14:paraId="587560D3" w14:textId="77777777" w:rsidR="00E74D6D" w:rsidRPr="00E74D6D" w:rsidRDefault="00E74D6D" w:rsidP="00E74D6D">
      <w:pPr>
        <w:ind w:left="720"/>
        <w:rPr>
          <w:i/>
          <w:iCs/>
          <w:u w:val="single"/>
        </w:rPr>
      </w:pPr>
      <w:r>
        <w:rPr>
          <w:i/>
          <w:iCs/>
          <w:u w:val="single"/>
        </w:rPr>
        <w:t>Global Learning for All: Educating for a Sustainable Future reboot – picking up where we left off…</w:t>
      </w:r>
    </w:p>
    <w:p w14:paraId="2A105186" w14:textId="77777777" w:rsidR="00E74D6D" w:rsidRDefault="00E74D6D" w:rsidP="00E74D6D">
      <w:pPr>
        <w:ind w:left="720"/>
        <w:rPr>
          <w:i/>
          <w:iCs/>
        </w:rPr>
      </w:pPr>
      <w:r>
        <w:rPr>
          <w:i/>
          <w:iCs/>
        </w:rPr>
        <w:t xml:space="preserve">Update from Provost Laursen </w:t>
      </w:r>
    </w:p>
    <w:p w14:paraId="4F145779" w14:textId="77777777" w:rsidR="00E74D6D" w:rsidRDefault="00E74D6D" w:rsidP="00E74D6D">
      <w:pPr>
        <w:ind w:left="720"/>
        <w:rPr>
          <w:i/>
          <w:iCs/>
        </w:rPr>
      </w:pPr>
      <w:r>
        <w:rPr>
          <w:i/>
          <w:iCs/>
        </w:rPr>
        <w:t xml:space="preserve">Remarks from Co-Chairs Esterberg and Nieman </w:t>
      </w:r>
    </w:p>
    <w:p w14:paraId="5A6C95F8" w14:textId="77777777" w:rsidR="00E74D6D" w:rsidRDefault="00E74D6D" w:rsidP="00E74D6D">
      <w:pPr>
        <w:ind w:left="720"/>
        <w:rPr>
          <w:i/>
          <w:iCs/>
        </w:rPr>
      </w:pPr>
      <w:r>
        <w:rPr>
          <w:i/>
          <w:iCs/>
        </w:rPr>
        <w:t>Selected brief committee updates:</w:t>
      </w:r>
    </w:p>
    <w:p w14:paraId="12C24335" w14:textId="77777777" w:rsidR="00E74D6D" w:rsidRDefault="00E74D6D" w:rsidP="00E74D6D">
      <w:pPr>
        <w:numPr>
          <w:ilvl w:val="0"/>
          <w:numId w:val="1"/>
        </w:numPr>
        <w:spacing w:line="252" w:lineRule="auto"/>
        <w:ind w:left="1440"/>
        <w:contextualSpacing/>
        <w:rPr>
          <w:i/>
          <w:iCs/>
        </w:rPr>
      </w:pPr>
      <w:r>
        <w:rPr>
          <w:i/>
          <w:iCs/>
        </w:rPr>
        <w:t>Data and Program Inventory – status of survey (Co-Chair Claudia Hernandez)</w:t>
      </w:r>
    </w:p>
    <w:p w14:paraId="41990240" w14:textId="77777777" w:rsidR="00E74D6D" w:rsidRDefault="00E74D6D" w:rsidP="00E74D6D">
      <w:pPr>
        <w:numPr>
          <w:ilvl w:val="0"/>
          <w:numId w:val="1"/>
        </w:numPr>
        <w:spacing w:line="252" w:lineRule="auto"/>
        <w:ind w:left="1440"/>
        <w:contextualSpacing/>
        <w:rPr>
          <w:i/>
          <w:iCs/>
        </w:rPr>
      </w:pPr>
      <w:r>
        <w:rPr>
          <w:i/>
          <w:iCs/>
        </w:rPr>
        <w:t>Sustainability – update (Co-Chair Ryan McPherson)</w:t>
      </w:r>
    </w:p>
    <w:p w14:paraId="25F81B5B" w14:textId="77777777" w:rsidR="00E74D6D" w:rsidRDefault="00E74D6D" w:rsidP="00E74D6D">
      <w:pPr>
        <w:numPr>
          <w:ilvl w:val="0"/>
          <w:numId w:val="1"/>
        </w:numPr>
        <w:spacing w:line="252" w:lineRule="auto"/>
        <w:ind w:left="1440"/>
        <w:contextualSpacing/>
        <w:rPr>
          <w:i/>
          <w:iCs/>
        </w:rPr>
      </w:pPr>
      <w:r>
        <w:rPr>
          <w:i/>
          <w:iCs/>
        </w:rPr>
        <w:t>Faculty engagement – update and SUNY COIL Global Commons (Co-Chair Mary Lou Forward)</w:t>
      </w:r>
    </w:p>
    <w:p w14:paraId="3A3E3E30" w14:textId="77777777" w:rsidR="00E74D6D" w:rsidRPr="00E74D6D" w:rsidRDefault="00E74D6D" w:rsidP="00E74D6D">
      <w:pPr>
        <w:spacing w:line="252" w:lineRule="auto"/>
        <w:ind w:left="1440"/>
        <w:contextualSpacing/>
        <w:rPr>
          <w:i/>
          <w:iCs/>
        </w:rPr>
      </w:pPr>
    </w:p>
    <w:p w14:paraId="00E47FE6" w14:textId="77777777" w:rsidR="00E74D6D" w:rsidRDefault="00E74D6D" w:rsidP="00E74D6D">
      <w:pPr>
        <w:ind w:left="720"/>
        <w:rPr>
          <w:i/>
          <w:iCs/>
        </w:rPr>
      </w:pPr>
      <w:r>
        <w:rPr>
          <w:i/>
          <w:iCs/>
        </w:rPr>
        <w:t>Wrap-up and next steps, Sally Crimmins Villela</w:t>
      </w:r>
    </w:p>
    <w:p w14:paraId="590B4078" w14:textId="77777777" w:rsidR="00E74D6D" w:rsidRDefault="00E74D6D" w:rsidP="00E74D6D">
      <w:pPr>
        <w:ind w:left="720"/>
        <w:rPr>
          <w:i/>
          <w:iCs/>
        </w:rPr>
      </w:pPr>
    </w:p>
    <w:p w14:paraId="1FB511FD" w14:textId="77777777" w:rsidR="00E74D6D" w:rsidRDefault="00E74D6D" w:rsidP="00E74D6D">
      <w:r>
        <w:t>Regards,</w:t>
      </w:r>
    </w:p>
    <w:p w14:paraId="007FE66A" w14:textId="77777777" w:rsidR="00E74D6D" w:rsidRDefault="00E74D6D" w:rsidP="00E74D6D">
      <w:r>
        <w:t xml:space="preserve">Claudia </w:t>
      </w:r>
    </w:p>
    <w:p w14:paraId="45B71945" w14:textId="77777777" w:rsidR="00E74D6D" w:rsidRDefault="00E74D6D"/>
    <w:sectPr w:rsidR="00E74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D343E"/>
    <w:multiLevelType w:val="hybridMultilevel"/>
    <w:tmpl w:val="E27A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6D"/>
    <w:rsid w:val="005173DE"/>
    <w:rsid w:val="006C254C"/>
    <w:rsid w:val="00AD1B10"/>
    <w:rsid w:val="00E7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410B"/>
  <w15:chartTrackingRefBased/>
  <w15:docId w15:val="{B6C2139B-134A-47A7-A983-912D2790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DAA6D3544614C9CD1756F8378ADC7" ma:contentTypeVersion="13" ma:contentTypeDescription="Create a new document." ma:contentTypeScope="" ma:versionID="0c644d19ddd69ed5fd45f23466950361">
  <xsd:schema xmlns:xsd="http://www.w3.org/2001/XMLSchema" xmlns:xs="http://www.w3.org/2001/XMLSchema" xmlns:p="http://schemas.microsoft.com/office/2006/metadata/properties" xmlns:ns3="1b84c8c6-6984-4573-9960-7710b84d9adb" xmlns:ns4="00108e6f-97da-42d5-9358-f04d245ab6e3" targetNamespace="http://schemas.microsoft.com/office/2006/metadata/properties" ma:root="true" ma:fieldsID="523414c4ea211336f14bc3cadd0d3ad3" ns3:_="" ns4:_="">
    <xsd:import namespace="1b84c8c6-6984-4573-9960-7710b84d9adb"/>
    <xsd:import namespace="00108e6f-97da-42d5-9358-f04d245ab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c8c6-6984-4573-9960-7710b84d9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8e6f-97da-42d5-9358-f04d245ab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6DFF5-A2F0-448B-8646-4EF707193600}">
  <ds:schemaRefs>
    <ds:schemaRef ds:uri="http://purl.org/dc/elements/1.1/"/>
    <ds:schemaRef ds:uri="http://schemas.microsoft.com/office/2006/metadata/properties"/>
    <ds:schemaRef ds:uri="1b84c8c6-6984-4573-9960-7710b84d9ad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0108e6f-97da-42d5-9358-f04d245ab6e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47E8B4-F5BE-4707-A959-AEC4B7E64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E4E71-F34F-406D-8BE6-A6BFD4BE1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4c8c6-6984-4573-9960-7710b84d9adb"/>
    <ds:schemaRef ds:uri="00108e6f-97da-42d5-9358-f04d245ab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Katelyn</dc:creator>
  <cp:keywords/>
  <dc:description/>
  <cp:lastModifiedBy>Rosen, Jeffrey</cp:lastModifiedBy>
  <cp:revision>2</cp:revision>
  <dcterms:created xsi:type="dcterms:W3CDTF">2021-05-04T19:09:00Z</dcterms:created>
  <dcterms:modified xsi:type="dcterms:W3CDTF">2021-05-04T19:09:00Z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0x010100D54DAA6D3544614C9CD1756F8378ADC7</vt:lpwstr>
  </property>
</Properties>
</file>