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Deliberation &amp; Rationale</w:t>
      </w:r>
    </w:p>
    <w:p w14:paraId="0ACA6CC0" w14:textId="77777777" w:rsidR="006E2393" w:rsidRDefault="0041583A">
      <w:pPr>
        <w:pStyle w:val="Heading1"/>
      </w:pPr>
      <w:r>
        <w:t>1. Deliberation and Rationale</w:t>
      </w:r>
    </w:p>
    <w:p w14:paraId="12BAA8CA" w14:textId="77777777" w:rsidR="006E2393" w:rsidRDefault="0041583A">
      <w:pPr>
        <w:pStyle w:val="Heading2"/>
      </w:pPr>
      <w:r>
        <w:t>1.1 Title</w:t>
      </w:r>
    </w:p>
    <w:p w14:paraId="1DEA1936" w14:textId="77777777" w:rsidR="006E2393" w:rsidRDefault="0041583A">
      <w:r>
        <w:rPr>
          <w:noProof/>
        </w:rPr>
        <w:drawing>
          <wp:inline distT="0" distB="0" distL="0" distR="0" wp14:anchorId="194E3D63" wp14:editId="53C7211D">
            <wp:extent cx="3705225" cy="2781300"/>
            <wp:effectExtent l="0" t="0" r="0" b="0"/>
            <wp:docPr id="1" name="Slide image" descr="Introductory slide titled &quot;Deliberation and Rationale&quot; starting module 11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slide titled &quot;Deliberation and Rationale&quot; starting module 11 of 15"/>
                    <pic:cNvPicPr/>
                  </pic:nvPicPr>
                  <pic:blipFill>
                    <a:blip r:embed="rId6" cstate="print"/>
                    <a:stretch>
                      <a:fillRect/>
                    </a:stretch>
                  </pic:blipFill>
                  <pic:spPr>
                    <a:xfrm>
                      <a:off x="0" y="0"/>
                      <a:ext cx="3705225" cy="2781300"/>
                    </a:xfrm>
                    <a:prstGeom prst="rect">
                      <a:avLst/>
                    </a:prstGeom>
                  </pic:spPr>
                </pic:pic>
              </a:graphicData>
            </a:graphic>
          </wp:inline>
        </w:drawing>
      </w:r>
    </w:p>
    <w:p w14:paraId="38D5FF90" w14:textId="77777777" w:rsidR="006E2393" w:rsidRDefault="0041583A">
      <w:r>
        <w:rPr>
          <w:b/>
        </w:rPr>
        <w:t>Notes:</w:t>
      </w:r>
    </w:p>
    <w:p w14:paraId="42FB4145" w14:textId="77777777" w:rsidR="0041583A" w:rsidRDefault="0041583A">
      <w:pPr>
        <w:widowControl w:val="0"/>
        <w:autoSpaceDE w:val="0"/>
        <w:autoSpaceDN w:val="0"/>
        <w:adjustRightInd w:val="0"/>
        <w:spacing w:after="0" w:line="240" w:lineRule="auto"/>
        <w:rPr>
          <w:rFonts w:ascii="Microsoft Sans Serif" w:hAnsi="Microsoft Sans Serif" w:cs="Microsoft Sans Serif"/>
          <w:kern w:val="0"/>
          <w:sz w:val="17"/>
          <w:szCs w:val="17"/>
        </w:rPr>
      </w:pPr>
    </w:p>
    <w:p w14:paraId="794CAB75" w14:textId="77777777" w:rsidR="006E2393" w:rsidRDefault="006E2393"/>
    <w:p w14:paraId="0D5AAB15" w14:textId="77777777" w:rsidR="006E2393" w:rsidRDefault="0041583A">
      <w:pPr>
        <w:pStyle w:val="Heading2"/>
      </w:pPr>
      <w:r>
        <w:lastRenderedPageBreak/>
        <w:t>1.2 Disclaimer</w:t>
      </w:r>
    </w:p>
    <w:p w14:paraId="6A61F69B" w14:textId="77777777" w:rsidR="006E2393" w:rsidRDefault="0041583A">
      <w:r>
        <w:rPr>
          <w:noProof/>
        </w:rPr>
        <w:drawing>
          <wp:inline distT="0" distB="0" distL="0" distR="0" wp14:anchorId="6995CF5C" wp14:editId="7511A9D1">
            <wp:extent cx="3705225" cy="2781300"/>
            <wp:effectExtent l="0" t="0" r="0" b="0"/>
            <wp:docPr id="2" name="Slide image" descr="Disclaimer slide by the SUNY Student Conduct Institute (SCI) stating that materials provided in this trainnig are not to be duplicated without written consent from the SCI and this training does not constitute legal advice, for questions, please consult your own attorney or campus counsel to obtain information regarding your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by the SUNY Student Conduct Institute (SCI) stating that materials provided in this trainnig are not to be duplicated without written consent from the SCI and this training does not constitute legal advice, for questions, please consult your own attorney or campus counsel to obtain information regarding your institution"/>
                    <pic:cNvPicPr/>
                  </pic:nvPicPr>
                  <pic:blipFill>
                    <a:blip r:embed="rId7" cstate="print"/>
                    <a:stretch>
                      <a:fillRect/>
                    </a:stretch>
                  </pic:blipFill>
                  <pic:spPr>
                    <a:xfrm>
                      <a:off x="0" y="0"/>
                      <a:ext cx="3705225" cy="2781300"/>
                    </a:xfrm>
                    <a:prstGeom prst="rect">
                      <a:avLst/>
                    </a:prstGeom>
                  </pic:spPr>
                </pic:pic>
              </a:graphicData>
            </a:graphic>
          </wp:inline>
        </w:drawing>
      </w:r>
    </w:p>
    <w:p w14:paraId="4B3E7811" w14:textId="77777777" w:rsidR="006E2393" w:rsidRDefault="0041583A">
      <w:r>
        <w:rPr>
          <w:b/>
        </w:rPr>
        <w:t>Notes:</w:t>
      </w:r>
    </w:p>
    <w:p w14:paraId="219F3FF3" w14:textId="77777777" w:rsidR="0041583A" w:rsidRDefault="0041583A">
      <w:pPr>
        <w:widowControl w:val="0"/>
        <w:autoSpaceDE w:val="0"/>
        <w:autoSpaceDN w:val="0"/>
        <w:adjustRightInd w:val="0"/>
        <w:spacing w:after="0" w:line="240" w:lineRule="auto"/>
        <w:rPr>
          <w:rFonts w:ascii="Microsoft Sans Serif" w:hAnsi="Microsoft Sans Serif" w:cs="Microsoft Sans Serif"/>
          <w:kern w:val="0"/>
          <w:sz w:val="17"/>
          <w:szCs w:val="17"/>
        </w:rPr>
      </w:pPr>
    </w:p>
    <w:p w14:paraId="75650FBC" w14:textId="77777777" w:rsidR="006E2393" w:rsidRDefault="006E2393"/>
    <w:p w14:paraId="4119A3EC" w14:textId="77777777" w:rsidR="006E2393" w:rsidRDefault="0041583A">
      <w:pPr>
        <w:pStyle w:val="Heading2"/>
      </w:pPr>
      <w:r>
        <w:t>1.3 Overview 1</w:t>
      </w:r>
    </w:p>
    <w:p w14:paraId="0FB25BB2" w14:textId="77777777" w:rsidR="006E2393" w:rsidRDefault="0041583A">
      <w:r>
        <w:rPr>
          <w:noProof/>
        </w:rPr>
        <w:drawing>
          <wp:inline distT="0" distB="0" distL="0" distR="0" wp14:anchorId="3340F8CE" wp14:editId="2B6791B0">
            <wp:extent cx="3705225" cy="2781300"/>
            <wp:effectExtent l="0" t="0" r="0" b="0"/>
            <wp:docPr id="3" name="Slide image" descr="Training overview slide with three boxes that read &quot;how deliberations function, purpose and process of deliberation, and how to write rationa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Training overview slide with three boxes that read &quot;how deliberations function, purpose and process of deliberation, and how to write rationales.&quot;"/>
                    <pic:cNvPicPr/>
                  </pic:nvPicPr>
                  <pic:blipFill>
                    <a:blip r:embed="rId8" cstate="print"/>
                    <a:stretch>
                      <a:fillRect/>
                    </a:stretch>
                  </pic:blipFill>
                  <pic:spPr>
                    <a:xfrm>
                      <a:off x="0" y="0"/>
                      <a:ext cx="3705225" cy="2781300"/>
                    </a:xfrm>
                    <a:prstGeom prst="rect">
                      <a:avLst/>
                    </a:prstGeom>
                  </pic:spPr>
                </pic:pic>
              </a:graphicData>
            </a:graphic>
          </wp:inline>
        </w:drawing>
      </w:r>
    </w:p>
    <w:p w14:paraId="48746FAA" w14:textId="77777777" w:rsidR="006E2393" w:rsidRDefault="0041583A">
      <w:pPr>
        <w:pStyle w:val="Heading2"/>
      </w:pPr>
      <w:r>
        <w:lastRenderedPageBreak/>
        <w:t>1.4 Hearing Panel</w:t>
      </w:r>
    </w:p>
    <w:p w14:paraId="35ECA8D8" w14:textId="77777777" w:rsidR="006E2393" w:rsidRDefault="0041583A">
      <w:r>
        <w:rPr>
          <w:noProof/>
        </w:rPr>
        <w:drawing>
          <wp:inline distT="0" distB="0" distL="0" distR="0" wp14:anchorId="5E95BE64" wp14:editId="5910C15E">
            <wp:extent cx="3705225" cy="2781300"/>
            <wp:effectExtent l="0" t="0" r="0" b="0"/>
            <wp:docPr id="4" name="Slide image" descr="Hearing Panel slide with three boxes stating &quot;hearing panelists review allegations, claims, evidence, and notes,&quot; box two says to &quot; regularly consult transcript or recording to wensure no one is misinterpreted,&quot; and box three advises to &quot;use guidelines for determining responsibility or sanctio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Hearing Panel slide with three boxes stating &quot;hearing panelists review allegations, claims, evidence, and notes,&quot; box two says to &quot; regularly consult transcript or recording to wensure no one is misinterpreted,&quot; and box three advises to &quot;use guidelines for determining responsibility or sanctioning.&quot;"/>
                    <pic:cNvPicPr/>
                  </pic:nvPicPr>
                  <pic:blipFill>
                    <a:blip r:embed="rId9" cstate="print"/>
                    <a:stretch>
                      <a:fillRect/>
                    </a:stretch>
                  </pic:blipFill>
                  <pic:spPr>
                    <a:xfrm>
                      <a:off x="0" y="0"/>
                      <a:ext cx="3705225" cy="2781300"/>
                    </a:xfrm>
                    <a:prstGeom prst="rect">
                      <a:avLst/>
                    </a:prstGeom>
                  </pic:spPr>
                </pic:pic>
              </a:graphicData>
            </a:graphic>
          </wp:inline>
        </w:drawing>
      </w:r>
    </w:p>
    <w:p w14:paraId="53164960" w14:textId="77777777" w:rsidR="006E2393" w:rsidRDefault="0041583A">
      <w:pPr>
        <w:pStyle w:val="Heading2"/>
      </w:pPr>
      <w:r>
        <w:t>1.5 Deliberation Process Considerations</w:t>
      </w:r>
    </w:p>
    <w:p w14:paraId="1909B8BA" w14:textId="77777777" w:rsidR="006E2393" w:rsidRDefault="0041583A">
      <w:r>
        <w:rPr>
          <w:noProof/>
        </w:rPr>
        <w:drawing>
          <wp:inline distT="0" distB="0" distL="0" distR="0" wp14:anchorId="31B5EE14" wp14:editId="00CE3DE3">
            <wp:extent cx="3705225" cy="2781300"/>
            <wp:effectExtent l="0" t="0" r="0" b="0"/>
            <wp:docPr id="5" name="Slide image" descr="Deliberation Process Considerations slide with information organized into one, two, and three. One &quot;schedule deliberation in advance,&quot; two &quot;no requirement for unanimous decision (examine consensus or lack thereof, review allegations, describe procedural steps, identify findings of facts supporting determination, identify code of conduct respondent has/has not violated),&quot; three &quot;ensure consistency, non-discrimination, and resource allo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Deliberation Process Considerations slide with information organized into one, two, and three. One &quot;schedule deliberation in advance,&quot; two &quot;no requirement for unanimous decision (examine consensus or lack thereof, review allegations, describe procedural steps, identify findings of facts supporting determination, identify code of conduct respondent has/has not violated),&quot; three &quot;ensure consistency, non-discrimination, and resource allocation.&quot;"/>
                    <pic:cNvPicPr/>
                  </pic:nvPicPr>
                  <pic:blipFill>
                    <a:blip r:embed="rId10" cstate="print"/>
                    <a:stretch>
                      <a:fillRect/>
                    </a:stretch>
                  </pic:blipFill>
                  <pic:spPr>
                    <a:xfrm>
                      <a:off x="0" y="0"/>
                      <a:ext cx="3705225" cy="2781300"/>
                    </a:xfrm>
                    <a:prstGeom prst="rect">
                      <a:avLst/>
                    </a:prstGeom>
                  </pic:spPr>
                </pic:pic>
              </a:graphicData>
            </a:graphic>
          </wp:inline>
        </w:drawing>
      </w:r>
    </w:p>
    <w:p w14:paraId="25006AAC" w14:textId="77777777" w:rsidR="006E2393" w:rsidRDefault="0041583A">
      <w:pPr>
        <w:pStyle w:val="Heading2"/>
      </w:pPr>
      <w:r>
        <w:lastRenderedPageBreak/>
        <w:t>1.6 Determination Components</w:t>
      </w:r>
    </w:p>
    <w:p w14:paraId="1C091DAE" w14:textId="77777777" w:rsidR="006E2393" w:rsidRDefault="0041583A">
      <w:r>
        <w:rPr>
          <w:noProof/>
        </w:rPr>
        <w:drawing>
          <wp:inline distT="0" distB="0" distL="0" distR="0" wp14:anchorId="2B7B3063" wp14:editId="1030FB1B">
            <wp:extent cx="3705225" cy="2781300"/>
            <wp:effectExtent l="0" t="0" r="0" b="0"/>
            <wp:docPr id="6" name="Slide image" descr="Slide titled &quot;Determination Components&quot; with a box stating &quot;A determination involving responsibility is made up of the following essential components.&quot; Components are listed underneath &quot;acknowledgement and review of the allegations potentially constituting sexual harassment, a description of the procedural steps taken in the hearing, identification of the facts supporting the determination, identify violations/determine responsibility, and provide rationale, and description of the institutional process to file an appe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Slide titled &quot;Determination Components&quot; with a box stating &quot;A determination involving responsibility is made up of the following essential components.&quot; Components are listed underneath &quot;acknowledgement and review of the allegations potentially constituting sexual harassment, a description of the procedural steps taken in the hearing, identification of the facts supporting the determination, identify violations/determine responsibility, and provide rationale, and description of the institutional process to file an appeal.&quot; "/>
                    <pic:cNvPicPr/>
                  </pic:nvPicPr>
                  <pic:blipFill>
                    <a:blip r:embed="rId11" cstate="print"/>
                    <a:stretch>
                      <a:fillRect/>
                    </a:stretch>
                  </pic:blipFill>
                  <pic:spPr>
                    <a:xfrm>
                      <a:off x="0" y="0"/>
                      <a:ext cx="3705225" cy="2781300"/>
                    </a:xfrm>
                    <a:prstGeom prst="rect">
                      <a:avLst/>
                    </a:prstGeom>
                  </pic:spPr>
                </pic:pic>
              </a:graphicData>
            </a:graphic>
          </wp:inline>
        </w:drawing>
      </w:r>
    </w:p>
    <w:p w14:paraId="24C463D8" w14:textId="77777777" w:rsidR="006E2393" w:rsidRDefault="0041583A">
      <w:pPr>
        <w:pStyle w:val="Heading2"/>
      </w:pPr>
      <w:r>
        <w:t>1.7 Hearing Content</w:t>
      </w:r>
    </w:p>
    <w:p w14:paraId="1D3721D3" w14:textId="77777777" w:rsidR="006E2393" w:rsidRDefault="0041583A">
      <w:r>
        <w:rPr>
          <w:noProof/>
        </w:rPr>
        <w:drawing>
          <wp:inline distT="0" distB="0" distL="0" distR="0" wp14:anchorId="2FFC0581" wp14:editId="21F8FD7D">
            <wp:extent cx="3705225" cy="2781300"/>
            <wp:effectExtent l="0" t="0" r="0" b="0"/>
            <wp:docPr id="7" name="Slide image" descr="Slide titled :Importance of Written Rationale&quot; with a text box stating that the decision to impose sanctions must come with written analysis or rationale. Underneath, the slide says that students should be able to easily follow the rationale and have it clearly written, additionally, in deviation from similar prior cases, provide rationale for decisions and that deviation could result in appeal and possible li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Slide titled :Importance of Written Rationale&quot; with a text box stating that the decision to impose sanctions must come with written analysis or rationale. Underneath, the slide says that students should be able to easily follow the rationale and have it clearly written, additionally, in deviation from similar prior cases, provide rationale for decisions and that deviation could result in appeal and possible litigation"/>
                    <pic:cNvPicPr/>
                  </pic:nvPicPr>
                  <pic:blipFill>
                    <a:blip r:embed="rId12" cstate="print"/>
                    <a:stretch>
                      <a:fillRect/>
                    </a:stretch>
                  </pic:blipFill>
                  <pic:spPr>
                    <a:xfrm>
                      <a:off x="0" y="0"/>
                      <a:ext cx="3705225" cy="2781300"/>
                    </a:xfrm>
                    <a:prstGeom prst="rect">
                      <a:avLst/>
                    </a:prstGeom>
                  </pic:spPr>
                </pic:pic>
              </a:graphicData>
            </a:graphic>
          </wp:inline>
        </w:drawing>
      </w:r>
    </w:p>
    <w:p w14:paraId="671952A6" w14:textId="77777777" w:rsidR="006E2393" w:rsidRDefault="0041583A">
      <w:pPr>
        <w:pStyle w:val="Heading2"/>
      </w:pPr>
      <w:r>
        <w:lastRenderedPageBreak/>
        <w:t>1.8 Question Decorum</w:t>
      </w:r>
    </w:p>
    <w:p w14:paraId="51849095" w14:textId="77777777" w:rsidR="006E2393" w:rsidRDefault="0041583A">
      <w:r>
        <w:rPr>
          <w:noProof/>
        </w:rPr>
        <w:drawing>
          <wp:inline distT="0" distB="0" distL="0" distR="0" wp14:anchorId="726C00E6" wp14:editId="3FB17D97">
            <wp:extent cx="3705225" cy="2781300"/>
            <wp:effectExtent l="0" t="0" r="0" b="0"/>
            <wp:docPr id="8" name="Slide image" descr="Slide tited &quot;Writing a Rationale&quot; with six interactive text boxes labeled document charges, standard of evidence, evidence included, evidence not included, sanctions, and objective ration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Slide tited &quot;Writing a Rationale&quot; with six interactive text boxes labeled document charges, standard of evidence, evidence included, evidence not included, sanctions, and objective rationales. "/>
                    <pic:cNvPicPr/>
                  </pic:nvPicPr>
                  <pic:blipFill>
                    <a:blip r:embed="rId13" cstate="print"/>
                    <a:stretch>
                      <a:fillRect/>
                    </a:stretch>
                  </pic:blipFill>
                  <pic:spPr>
                    <a:xfrm>
                      <a:off x="0" y="0"/>
                      <a:ext cx="3705225" cy="2781300"/>
                    </a:xfrm>
                    <a:prstGeom prst="rect">
                      <a:avLst/>
                    </a:prstGeom>
                  </pic:spPr>
                </pic:pic>
              </a:graphicData>
            </a:graphic>
          </wp:inline>
        </w:drawing>
      </w:r>
    </w:p>
    <w:p w14:paraId="65AB7BA5" w14:textId="77777777" w:rsidR="006E2393" w:rsidRDefault="0041583A">
      <w:pPr>
        <w:pStyle w:val="Heading2"/>
      </w:pPr>
      <w:r>
        <w:t>1.9 Making a Determination</w:t>
      </w:r>
    </w:p>
    <w:p w14:paraId="7EB348C5" w14:textId="77777777" w:rsidR="006E2393" w:rsidRDefault="0041583A">
      <w:r>
        <w:rPr>
          <w:noProof/>
        </w:rPr>
        <w:drawing>
          <wp:inline distT="0" distB="0" distL="0" distR="0" wp14:anchorId="346B6BFF" wp14:editId="555E5590">
            <wp:extent cx="3705225" cy="2781300"/>
            <wp:effectExtent l="0" t="0" r="0" b="0"/>
            <wp:docPr id="9" name="Slide image" descr="Conclusion slide with four text boxes that talks about how the hearing process should have scheduled deliberations, tools and guidelines should be utilized in determining responsibility or sanctioning, clear written noticed must be sent to involved parties, and that decision to impose sanctions must include written analysis and r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Conclusion slide with four text boxes that talks about how the hearing process should have scheduled deliberations, tools and guidelines should be utilized in determining responsibility or sanctioning, clear written noticed must be sent to involved parties, and that decision to impose sanctions must include written analysis and rationale"/>
                    <pic:cNvPicPr/>
                  </pic:nvPicPr>
                  <pic:blipFill>
                    <a:blip r:embed="rId14" cstate="print"/>
                    <a:stretch>
                      <a:fillRect/>
                    </a:stretch>
                  </pic:blipFill>
                  <pic:spPr>
                    <a:xfrm>
                      <a:off x="0" y="0"/>
                      <a:ext cx="3705225" cy="2781300"/>
                    </a:xfrm>
                    <a:prstGeom prst="rect">
                      <a:avLst/>
                    </a:prstGeom>
                  </pic:spPr>
                </pic:pic>
              </a:graphicData>
            </a:graphic>
          </wp:inline>
        </w:drawing>
      </w:r>
    </w:p>
    <w:p w14:paraId="3EFBB9FC" w14:textId="77777777" w:rsidR="006E2393" w:rsidRDefault="0041583A">
      <w:pPr>
        <w:pStyle w:val="Heading2"/>
      </w:pPr>
      <w:r>
        <w:lastRenderedPageBreak/>
        <w:t>1.10 Ending Slide</w:t>
      </w:r>
    </w:p>
    <w:p w14:paraId="5A1ABB4F" w14:textId="77777777" w:rsidR="006E2393" w:rsidRDefault="0041583A">
      <w:r>
        <w:rPr>
          <w:noProof/>
        </w:rPr>
        <w:drawing>
          <wp:inline distT="0" distB="0" distL="0" distR="0" wp14:anchorId="181AD39B" wp14:editId="724B0160">
            <wp:extent cx="3705225" cy="2781300"/>
            <wp:effectExtent l="0" t="0" r="0" b="0"/>
            <wp:docPr id="10" name="Slide image" descr="Conclusion slide continued with two sections, one that shows the official completion of the module and an &quot;Exit to Quiz&quot; button undern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Conclusion slide continued with two sections, one that shows the official completion of the module and an &quot;Exit to Quiz&quot; button underneath&#10;"/>
                    <pic:cNvPicPr/>
                  </pic:nvPicPr>
                  <pic:blipFill>
                    <a:blip r:embed="rId15" cstate="print"/>
                    <a:stretch>
                      <a:fillRect/>
                    </a:stretch>
                  </pic:blipFill>
                  <pic:spPr>
                    <a:xfrm>
                      <a:off x="0" y="0"/>
                      <a:ext cx="3705225" cy="2781300"/>
                    </a:xfrm>
                    <a:prstGeom prst="rect">
                      <a:avLst/>
                    </a:prstGeom>
                  </pic:spPr>
                </pic:pic>
              </a:graphicData>
            </a:graphic>
          </wp:inline>
        </w:drawing>
      </w:r>
    </w:p>
    <w:p w14:paraId="4E909978" w14:textId="77777777" w:rsidR="006E2393" w:rsidRDefault="0041583A">
      <w:r>
        <w:rPr>
          <w:b/>
        </w:rPr>
        <w:t>Notes:</w:t>
      </w:r>
    </w:p>
    <w:p w14:paraId="01F2EF7A" w14:textId="77777777" w:rsidR="0041583A" w:rsidRDefault="0041583A">
      <w:pPr>
        <w:widowControl w:val="0"/>
        <w:autoSpaceDE w:val="0"/>
        <w:autoSpaceDN w:val="0"/>
        <w:adjustRightInd w:val="0"/>
        <w:spacing w:after="0" w:line="240" w:lineRule="auto"/>
        <w:rPr>
          <w:rFonts w:ascii="Microsoft Sans Serif" w:hAnsi="Microsoft Sans Serif" w:cs="Microsoft Sans Serif"/>
          <w:kern w:val="0"/>
          <w:sz w:val="17"/>
          <w:szCs w:val="17"/>
        </w:rPr>
      </w:pPr>
    </w:p>
    <w:p w14:paraId="5FD9D457" w14:textId="77777777" w:rsidR="006E2393" w:rsidRDefault="006E2393"/>
    <w:sectPr w:rsidR="006E239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5C401" w14:textId="77777777" w:rsidR="0041583A" w:rsidRDefault="0041583A" w:rsidP="00BF48BE">
      <w:pPr>
        <w:spacing w:after="0" w:line="240" w:lineRule="auto"/>
      </w:pPr>
      <w:r>
        <w:separator/>
      </w:r>
    </w:p>
  </w:endnote>
  <w:endnote w:type="continuationSeparator" w:id="0">
    <w:p w14:paraId="73626E20" w14:textId="77777777" w:rsidR="0041583A" w:rsidRDefault="0041583A"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41583A"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76A749E2" w14:textId="77777777" w:rsidR="006E2393" w:rsidRDefault="0041583A">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8879B" w14:textId="77777777" w:rsidR="0041583A" w:rsidRDefault="0041583A" w:rsidP="00BF48BE">
      <w:pPr>
        <w:spacing w:after="0" w:line="240" w:lineRule="auto"/>
      </w:pPr>
      <w:r>
        <w:separator/>
      </w:r>
    </w:p>
  </w:footnote>
  <w:footnote w:type="continuationSeparator" w:id="0">
    <w:p w14:paraId="5300ADDA" w14:textId="77777777" w:rsidR="0041583A" w:rsidRDefault="0041583A"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52CE4"/>
    <w:rsid w:val="001D13DA"/>
    <w:rsid w:val="00206576"/>
    <w:rsid w:val="00257CC5"/>
    <w:rsid w:val="0028519D"/>
    <w:rsid w:val="002B06F5"/>
    <w:rsid w:val="0041583A"/>
    <w:rsid w:val="004C0438"/>
    <w:rsid w:val="004D7311"/>
    <w:rsid w:val="005C12BE"/>
    <w:rsid w:val="00626EC1"/>
    <w:rsid w:val="006E2393"/>
    <w:rsid w:val="00745E41"/>
    <w:rsid w:val="00805D1E"/>
    <w:rsid w:val="009459ED"/>
    <w:rsid w:val="00970988"/>
    <w:rsid w:val="00AB0A18"/>
    <w:rsid w:val="00AC191C"/>
    <w:rsid w:val="00B30C13"/>
    <w:rsid w:val="00BF48BE"/>
    <w:rsid w:val="00D8333C"/>
    <w:rsid w:val="00E34F81"/>
    <w:rsid w:val="00E7115A"/>
    <w:rsid w:val="00EB5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60694663-F172-4059-A313-F943F016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5" Type="http://schemas.openxmlformats.org/officeDocument/2006/relationships/endnotes" Target="endnotes.xml"/><Relationship Id="rId15" Type="http://schemas.openxmlformats.org/officeDocument/2006/relationships/image" Target="media/image10.bin"/><Relationship Id="rId10" Type="http://schemas.openxmlformats.org/officeDocument/2006/relationships/image" Target="media/image5.bin"/><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51A9D8-35F7-4712-A122-8961418FFF19}"/>
</file>

<file path=customXml/itemProps2.xml><?xml version="1.0" encoding="utf-8"?>
<ds:datastoreItem xmlns:ds="http://schemas.openxmlformats.org/officeDocument/2006/customXml" ds:itemID="{7C22DB98-E74C-4B82-9BC7-357A8B218835}"/>
</file>

<file path=customXml/itemProps3.xml><?xml version="1.0" encoding="utf-8"?>
<ds:datastoreItem xmlns:ds="http://schemas.openxmlformats.org/officeDocument/2006/customXml" ds:itemID="{39265E4E-ED21-476B-BD3A-53206AD3F4D5}"/>
</file>

<file path=docProps/app.xml><?xml version="1.0" encoding="utf-8"?>
<Properties xmlns="http://schemas.openxmlformats.org/officeDocument/2006/extended-properties" xmlns:vt="http://schemas.openxmlformats.org/officeDocument/2006/docPropsVTypes">
  <Template>Normal</Template>
  <TotalTime>0</TotalTime>
  <Pages>6</Pages>
  <Words>47</Words>
  <Characters>268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2026-05-27T18:32:00Z</dcterms:created>
  <dcterms:modified xsi:type="dcterms:W3CDTF">2026-05-27T18:32:00Z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