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What is Title IX?</w:t>
      </w:r>
    </w:p>
    <w:p w14:paraId="4C4B5EF3" w14:textId="77777777" w:rsidR="0001034F" w:rsidRDefault="00671E47">
      <w:pPr>
        <w:pStyle w:val="Heading1"/>
      </w:pPr>
      <w:r>
        <w:t>1. Draft</w:t>
      </w:r>
    </w:p>
    <w:p w14:paraId="02866C5E" w14:textId="77777777" w:rsidR="0001034F" w:rsidRDefault="00671E47">
      <w:pPr>
        <w:pStyle w:val="Heading2"/>
      </w:pPr>
      <w:r>
        <w:t>1.1 Title</w:t>
      </w:r>
    </w:p>
    <w:p w14:paraId="79F80EB0" w14:textId="77777777" w:rsidR="0001034F" w:rsidRDefault="00671E47">
      <w:r>
        <w:rPr>
          <w:noProof/>
        </w:rPr>
        <w:drawing>
          <wp:inline distT="0" distB="0" distL="0" distR="0" wp14:anchorId="6492B903" wp14:editId="1C36EE86">
            <wp:extent cx="3705225" cy="2781300"/>
            <wp:effectExtent l="0" t="0" r="0" b="0"/>
            <wp:docPr id="1" name="Slide image" descr="Screenshot of an educational training slide titled &quot;What is Title IX?&quot; indicating it is module 1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Screenshot of an educational training slide titled &quot;What is Title IX?&quot; indicating it is module 1 of 15"/>
                    <pic:cNvPicPr/>
                  </pic:nvPicPr>
                  <pic:blipFill>
                    <a:blip r:embed="rId6" cstate="print"/>
                    <a:stretch>
                      <a:fillRect/>
                    </a:stretch>
                  </pic:blipFill>
                  <pic:spPr>
                    <a:xfrm>
                      <a:off x="0" y="0"/>
                      <a:ext cx="3705225" cy="2781300"/>
                    </a:xfrm>
                    <a:prstGeom prst="rect">
                      <a:avLst/>
                    </a:prstGeom>
                  </pic:spPr>
                </pic:pic>
              </a:graphicData>
            </a:graphic>
          </wp:inline>
        </w:drawing>
      </w:r>
    </w:p>
    <w:p w14:paraId="3C586D27" w14:textId="77777777" w:rsidR="0001034F" w:rsidRDefault="00671E47">
      <w:r>
        <w:rPr>
          <w:b/>
        </w:rPr>
        <w:t>Notes:</w:t>
      </w:r>
    </w:p>
    <w:p w14:paraId="0BB47810" w14:textId="77777777" w:rsidR="00671E47" w:rsidRDefault="00671E47">
      <w:pPr>
        <w:widowControl w:val="0"/>
        <w:autoSpaceDE w:val="0"/>
        <w:autoSpaceDN w:val="0"/>
        <w:adjustRightInd w:val="0"/>
        <w:spacing w:after="0" w:line="240" w:lineRule="auto"/>
        <w:rPr>
          <w:rFonts w:ascii="Microsoft Sans Serif" w:hAnsi="Microsoft Sans Serif" w:cs="Microsoft Sans Serif"/>
          <w:kern w:val="0"/>
          <w:sz w:val="17"/>
          <w:szCs w:val="17"/>
        </w:rPr>
      </w:pPr>
    </w:p>
    <w:p w14:paraId="220FFB81" w14:textId="77777777" w:rsidR="0001034F" w:rsidRDefault="0001034F"/>
    <w:p w14:paraId="5A305B01" w14:textId="77777777" w:rsidR="0001034F" w:rsidRDefault="00671E47">
      <w:pPr>
        <w:pStyle w:val="Heading2"/>
      </w:pPr>
      <w:r>
        <w:lastRenderedPageBreak/>
        <w:t>1.2 Disclaimer</w:t>
      </w:r>
    </w:p>
    <w:p w14:paraId="0C2018B9" w14:textId="77777777" w:rsidR="0001034F" w:rsidRDefault="00671E47">
      <w:r>
        <w:rPr>
          <w:noProof/>
        </w:rPr>
        <w:drawing>
          <wp:inline distT="0" distB="0" distL="0" distR="0" wp14:anchorId="6BD09AF4" wp14:editId="78D2178A">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7" cstate="print"/>
                    <a:stretch>
                      <a:fillRect/>
                    </a:stretch>
                  </pic:blipFill>
                  <pic:spPr>
                    <a:xfrm>
                      <a:off x="0" y="0"/>
                      <a:ext cx="3705225" cy="2781300"/>
                    </a:xfrm>
                    <a:prstGeom prst="rect">
                      <a:avLst/>
                    </a:prstGeom>
                  </pic:spPr>
                </pic:pic>
              </a:graphicData>
            </a:graphic>
          </wp:inline>
        </w:drawing>
      </w:r>
    </w:p>
    <w:p w14:paraId="46611F23" w14:textId="77777777" w:rsidR="0001034F" w:rsidRDefault="00671E47">
      <w:pPr>
        <w:pStyle w:val="Heading2"/>
      </w:pPr>
      <w:r>
        <w:t>1.3 Overview</w:t>
      </w:r>
    </w:p>
    <w:p w14:paraId="16F468D2" w14:textId="77777777" w:rsidR="0001034F" w:rsidRDefault="00671E47">
      <w:r>
        <w:rPr>
          <w:noProof/>
        </w:rPr>
        <w:drawing>
          <wp:inline distT="0" distB="0" distL="0" distR="0" wp14:anchorId="3CD56DF0" wp14:editId="57B38662">
            <wp:extent cx="3705225" cy="2781300"/>
            <wp:effectExtent l="0" t="0" r="0" b="0"/>
            <wp:docPr id="3" name="Slide image" descr="Flowchart outlining training overview with four steps: Introduce Title IX, Define sexual harassment, Define scope of sexual harassment, and Key considerations of Title IX. Steps alternate highlighting progression through key topics related to Title IX and sexual harassmen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Flowchart outlining training overview with four steps: Introduce Title IX, Define sexual harassment, Define scope of sexual harassment, and Key considerations of Title IX. Steps alternate highlighting progression through key topics related to Title IX and sexual harassment education"/>
                    <pic:cNvPicPr/>
                  </pic:nvPicPr>
                  <pic:blipFill>
                    <a:blip r:embed="rId8" cstate="print"/>
                    <a:stretch>
                      <a:fillRect/>
                    </a:stretch>
                  </pic:blipFill>
                  <pic:spPr>
                    <a:xfrm>
                      <a:off x="0" y="0"/>
                      <a:ext cx="3705225" cy="2781300"/>
                    </a:xfrm>
                    <a:prstGeom prst="rect">
                      <a:avLst/>
                    </a:prstGeom>
                  </pic:spPr>
                </pic:pic>
              </a:graphicData>
            </a:graphic>
          </wp:inline>
        </w:drawing>
      </w:r>
    </w:p>
    <w:p w14:paraId="3965F15E" w14:textId="77777777" w:rsidR="0001034F" w:rsidRDefault="00671E47">
      <w:pPr>
        <w:pStyle w:val="Heading2"/>
      </w:pPr>
      <w:r>
        <w:lastRenderedPageBreak/>
        <w:t>1.4 Title IX Definition</w:t>
      </w:r>
    </w:p>
    <w:p w14:paraId="16E97C04" w14:textId="77777777" w:rsidR="0001034F" w:rsidRDefault="00671E47">
      <w:r>
        <w:rPr>
          <w:noProof/>
        </w:rPr>
        <w:drawing>
          <wp:inline distT="0" distB="0" distL="0" distR="0" wp14:anchorId="62E76E38" wp14:editId="284E6453">
            <wp:extent cx="3705225" cy="2781300"/>
            <wp:effectExtent l="0" t="0" r="0" b="0"/>
            <wp:docPr id="4" name="Slide image" descr="Diagram illustrating Title IX of Education Amendments of 1972, highlighting prohibition of sex-based discrimination in programs receiving federal financial assistance. It features three text boxes emphasizing key legal protections against exclusion, denial of benefits, or discrimin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Diagram illustrating Title IX of Education Amendments of 1972, highlighting prohibition of sex-based discrimination in programs receiving federal financial assistance. It features three text boxes emphasizing key legal protections against exclusion, denial of benefits, or discrimination&#10;&#10;"/>
                    <pic:cNvPicPr/>
                  </pic:nvPicPr>
                  <pic:blipFill>
                    <a:blip r:embed="rId9" cstate="print"/>
                    <a:stretch>
                      <a:fillRect/>
                    </a:stretch>
                  </pic:blipFill>
                  <pic:spPr>
                    <a:xfrm>
                      <a:off x="0" y="0"/>
                      <a:ext cx="3705225" cy="2781300"/>
                    </a:xfrm>
                    <a:prstGeom prst="rect">
                      <a:avLst/>
                    </a:prstGeom>
                  </pic:spPr>
                </pic:pic>
              </a:graphicData>
            </a:graphic>
          </wp:inline>
        </w:drawing>
      </w:r>
    </w:p>
    <w:p w14:paraId="16476944" w14:textId="77777777" w:rsidR="0001034F" w:rsidRDefault="00671E47">
      <w:pPr>
        <w:pStyle w:val="Heading2"/>
      </w:pPr>
      <w:r>
        <w:t>1.5 Title IX Full Definition</w:t>
      </w:r>
    </w:p>
    <w:p w14:paraId="4C9E17F0" w14:textId="77777777" w:rsidR="0001034F" w:rsidRDefault="00671E47">
      <w:r>
        <w:rPr>
          <w:noProof/>
        </w:rPr>
        <w:drawing>
          <wp:inline distT="0" distB="0" distL="0" distR="0" wp14:anchorId="637C58F9" wp14:editId="38EC1924">
            <wp:extent cx="3705225" cy="2781300"/>
            <wp:effectExtent l="0" t="0" r="0" b="0"/>
            <wp:docPr id="5" name="Slide image" descr="Slide titled &quot;Title IX of the Education Amendments of 1972&quot; listing eight prohibitions under Title IX of the Education Amendments of 1972 regarding discrimination based on sex. Key points such as denying aid, applying different rules, and limiting rights or opportunities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Slide titled &quot;Title IX of the Education Amendments of 1972&quot; listing eight prohibitions under Title IX of the Education Amendments of 1972 regarding discrimination based on sex. Key points such as denying aid, applying different rules, and limiting rights or opportunities are listed"/>
                    <pic:cNvPicPr/>
                  </pic:nvPicPr>
                  <pic:blipFill>
                    <a:blip r:embed="rId10" cstate="print"/>
                    <a:stretch>
                      <a:fillRect/>
                    </a:stretch>
                  </pic:blipFill>
                  <pic:spPr>
                    <a:xfrm>
                      <a:off x="0" y="0"/>
                      <a:ext cx="3705225" cy="2781300"/>
                    </a:xfrm>
                    <a:prstGeom prst="rect">
                      <a:avLst/>
                    </a:prstGeom>
                  </pic:spPr>
                </pic:pic>
              </a:graphicData>
            </a:graphic>
          </wp:inline>
        </w:drawing>
      </w:r>
    </w:p>
    <w:p w14:paraId="680941E7" w14:textId="77777777" w:rsidR="0001034F" w:rsidRDefault="00671E47">
      <w:pPr>
        <w:pStyle w:val="Heading2"/>
      </w:pPr>
      <w:r>
        <w:lastRenderedPageBreak/>
        <w:t>1.6 Two Key Objectives</w:t>
      </w:r>
    </w:p>
    <w:p w14:paraId="46323474" w14:textId="77777777" w:rsidR="0001034F" w:rsidRDefault="00671E47">
      <w:r>
        <w:rPr>
          <w:noProof/>
        </w:rPr>
        <w:drawing>
          <wp:inline distT="0" distB="0" distL="0" distR="0" wp14:anchorId="346E2140" wp14:editId="6F525730">
            <wp:extent cx="3705225" cy="2781300"/>
            <wp:effectExtent l="0" t="0" r="0" b="0"/>
            <wp:docPr id="6" name="Slide image" descr="Infographic explaining Title IX of the Education Amendments of 1972, emphasizing avoidance of federal resources supporting discrimination and protection against discrimination for both public and private institutions with federal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Infographic explaining Title IX of the Education Amendments of 1972, emphasizing avoidance of federal resources supporting discrimination and protection against discrimination for both public and private institutions with federal funding"/>
                    <pic:cNvPicPr/>
                  </pic:nvPicPr>
                  <pic:blipFill>
                    <a:blip r:embed="rId11" cstate="print"/>
                    <a:stretch>
                      <a:fillRect/>
                    </a:stretch>
                  </pic:blipFill>
                  <pic:spPr>
                    <a:xfrm>
                      <a:off x="0" y="0"/>
                      <a:ext cx="3705225" cy="2781300"/>
                    </a:xfrm>
                    <a:prstGeom prst="rect">
                      <a:avLst/>
                    </a:prstGeom>
                  </pic:spPr>
                </pic:pic>
              </a:graphicData>
            </a:graphic>
          </wp:inline>
        </w:drawing>
      </w:r>
    </w:p>
    <w:p w14:paraId="0F131172" w14:textId="77777777" w:rsidR="0001034F" w:rsidRDefault="00671E47">
      <w:pPr>
        <w:pStyle w:val="Heading2"/>
      </w:pPr>
      <w:r>
        <w:t>1.7 Title IX Final Rule</w:t>
      </w:r>
    </w:p>
    <w:p w14:paraId="69910AF1" w14:textId="77777777" w:rsidR="0001034F" w:rsidRDefault="00671E47">
      <w:r>
        <w:rPr>
          <w:noProof/>
        </w:rPr>
        <w:drawing>
          <wp:inline distT="0" distB="0" distL="0" distR="0" wp14:anchorId="7FFE5117" wp14:editId="3871B989">
            <wp:extent cx="3705225" cy="2781300"/>
            <wp:effectExtent l="0" t="0" r="0" b="0"/>
            <wp:docPr id="7" name="Slide image" descr="Presentation slide outlining Title IX Final Rule from August 2020 with three key points: responding promptly and supportively, resolving allegations with due process, and effectively implementing remedies for vict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Presentation slide outlining Title IX Final Rule from August 2020 with three key points: responding promptly and supportively, resolving allegations with due process, and effectively implementing remedies for victims"/>
                    <pic:cNvPicPr/>
                  </pic:nvPicPr>
                  <pic:blipFill>
                    <a:blip r:embed="rId12" cstate="print"/>
                    <a:stretch>
                      <a:fillRect/>
                    </a:stretch>
                  </pic:blipFill>
                  <pic:spPr>
                    <a:xfrm>
                      <a:off x="0" y="0"/>
                      <a:ext cx="3705225" cy="2781300"/>
                    </a:xfrm>
                    <a:prstGeom prst="rect">
                      <a:avLst/>
                    </a:prstGeom>
                  </pic:spPr>
                </pic:pic>
              </a:graphicData>
            </a:graphic>
          </wp:inline>
        </w:drawing>
      </w:r>
    </w:p>
    <w:p w14:paraId="7C5DB928" w14:textId="77777777" w:rsidR="0001034F" w:rsidRDefault="00671E47">
      <w:pPr>
        <w:pStyle w:val="Heading2"/>
      </w:pPr>
      <w:r>
        <w:lastRenderedPageBreak/>
        <w:t>1.8 Sexual Harassment</w:t>
      </w:r>
    </w:p>
    <w:p w14:paraId="32952C2B" w14:textId="77777777" w:rsidR="0001034F" w:rsidRDefault="00671E47">
      <w:r>
        <w:rPr>
          <w:noProof/>
        </w:rPr>
        <w:drawing>
          <wp:inline distT="0" distB="0" distL="0" distR="0" wp14:anchorId="5A79CC13" wp14:editId="3BD560EF">
            <wp:extent cx="3705225" cy="2781300"/>
            <wp:effectExtent l="0" t="0" r="0" b="0"/>
            <wp:docPr id="8" name="Slide image" descr="Diagram comparing Title IX and Title IX Final Rule related to sexual harassment. Title IX Final Rule section highlights unwelcome conduct based on sex including employee involvement, conditioning educational benefits on participation, and unwelcome con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Diagram comparing Title IX and Title IX Final Rule related to sexual harassment. Title IX Final Rule section highlights unwelcome conduct based on sex including employee involvement, conditioning educational benefits on participation, and unwelcome conduct. "/>
                    <pic:cNvPicPr/>
                  </pic:nvPicPr>
                  <pic:blipFill>
                    <a:blip r:embed="rId13" cstate="print"/>
                    <a:stretch>
                      <a:fillRect/>
                    </a:stretch>
                  </pic:blipFill>
                  <pic:spPr>
                    <a:xfrm>
                      <a:off x="0" y="0"/>
                      <a:ext cx="3705225" cy="2781300"/>
                    </a:xfrm>
                    <a:prstGeom prst="rect">
                      <a:avLst/>
                    </a:prstGeom>
                  </pic:spPr>
                </pic:pic>
              </a:graphicData>
            </a:graphic>
          </wp:inline>
        </w:drawing>
      </w:r>
    </w:p>
    <w:p w14:paraId="1FCC322F" w14:textId="77777777" w:rsidR="0001034F" w:rsidRDefault="00671E47">
      <w:pPr>
        <w:pStyle w:val="Heading2"/>
      </w:pPr>
      <w:r>
        <w:t>1.9 Unwelcome Conduct</w:t>
      </w:r>
    </w:p>
    <w:p w14:paraId="77ADF044" w14:textId="77777777" w:rsidR="0001034F" w:rsidRDefault="00671E47">
      <w:r>
        <w:rPr>
          <w:noProof/>
        </w:rPr>
        <w:drawing>
          <wp:inline distT="0" distB="0" distL="0" distR="0" wp14:anchorId="0D96E453" wp14:editId="5477C095">
            <wp:extent cx="3705225" cy="2781300"/>
            <wp:effectExtent l="0" t="0" r="0" b="0"/>
            <wp:docPr id="9" name="Slide image" descr="Diagram illustrating categories of sexual harassment with &quot;Unwelcome Conduct&quot; at center. Surrounding labels include &quot;Stalking,&quot; &quot;Domestic violence,&quot; &quot;Sexual assault,&quot; &quot;Dating violence,&quot; and &quot;Hostile environment, pervasive denial of access,&quot; highlighting various forms of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Diagram illustrating categories of sexual harassment with &quot;Unwelcome Conduct&quot; at center. Surrounding labels include &quot;Stalking,&quot; &quot;Domestic violence,&quot; &quot;Sexual assault,&quot; &quot;Dating violence,&quot; and &quot;Hostile environment, pervasive denial of access,&quot; highlighting various forms of harassment"/>
                    <pic:cNvPicPr/>
                  </pic:nvPicPr>
                  <pic:blipFill>
                    <a:blip r:embed="rId14" cstate="print"/>
                    <a:stretch>
                      <a:fillRect/>
                    </a:stretch>
                  </pic:blipFill>
                  <pic:spPr>
                    <a:xfrm>
                      <a:off x="0" y="0"/>
                      <a:ext cx="3705225" cy="2781300"/>
                    </a:xfrm>
                    <a:prstGeom prst="rect">
                      <a:avLst/>
                    </a:prstGeom>
                  </pic:spPr>
                </pic:pic>
              </a:graphicData>
            </a:graphic>
          </wp:inline>
        </w:drawing>
      </w:r>
    </w:p>
    <w:p w14:paraId="66E74D92" w14:textId="77777777" w:rsidR="0001034F" w:rsidRDefault="00671E47">
      <w:r>
        <w:rPr>
          <w:b/>
        </w:rPr>
        <w:t>Notes:</w:t>
      </w:r>
    </w:p>
    <w:p w14:paraId="616B071B" w14:textId="77777777" w:rsidR="00671E47" w:rsidRDefault="00671E47">
      <w:pPr>
        <w:widowControl w:val="0"/>
        <w:autoSpaceDE w:val="0"/>
        <w:autoSpaceDN w:val="0"/>
        <w:adjustRightInd w:val="0"/>
        <w:spacing w:after="0" w:line="240" w:lineRule="auto"/>
        <w:rPr>
          <w:rFonts w:ascii="Microsoft Sans Serif" w:hAnsi="Microsoft Sans Serif" w:cs="Microsoft Sans Serif"/>
          <w:kern w:val="0"/>
          <w:sz w:val="17"/>
          <w:szCs w:val="17"/>
        </w:rPr>
      </w:pPr>
    </w:p>
    <w:p w14:paraId="61FC7571" w14:textId="77777777" w:rsidR="0001034F" w:rsidRDefault="0001034F"/>
    <w:p w14:paraId="2D3259B3" w14:textId="77777777" w:rsidR="0001034F" w:rsidRDefault="00671E47">
      <w:pPr>
        <w:pStyle w:val="Heading2"/>
      </w:pPr>
      <w:r>
        <w:lastRenderedPageBreak/>
        <w:t>1.10 Sexual Harassment Continued</w:t>
      </w:r>
    </w:p>
    <w:p w14:paraId="7FA80635" w14:textId="77777777" w:rsidR="0001034F" w:rsidRDefault="00671E47">
      <w:r>
        <w:rPr>
          <w:noProof/>
        </w:rPr>
        <w:drawing>
          <wp:inline distT="0" distB="0" distL="0" distR="0" wp14:anchorId="70C1FB72" wp14:editId="7D2C3006">
            <wp:extent cx="3705225" cy="2781300"/>
            <wp:effectExtent l="0" t="0" r="0" b="0"/>
            <wp:docPr id="10" name="Slide image" descr="Slide titled &quot;Sexual Harassment,&quot; with a center text box that says &quot;Sexual Harassment.&quot; There are five text boxes surrounding the center text box that say &quot;sex offenses,&quot; &quot;stalking,&quot; &quot;domestic violence,&quot; &quot;dating violence,&quot; &quot;sexual assaul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Slide titled &quot;Sexual Harassment,&quot; with a center text box that says &quot;Sexual Harassment.&quot; There are five text boxes surrounding the center text box that say &quot;sex offenses,&quot; &quot;stalking,&quot; &quot;domestic violence,&quot; &quot;dating violence,&quot; &quot;sexual assault.&quot;"/>
                    <pic:cNvPicPr/>
                  </pic:nvPicPr>
                  <pic:blipFill>
                    <a:blip r:embed="rId15" cstate="print"/>
                    <a:stretch>
                      <a:fillRect/>
                    </a:stretch>
                  </pic:blipFill>
                  <pic:spPr>
                    <a:xfrm>
                      <a:off x="0" y="0"/>
                      <a:ext cx="3705225" cy="2781300"/>
                    </a:xfrm>
                    <a:prstGeom prst="rect">
                      <a:avLst/>
                    </a:prstGeom>
                  </pic:spPr>
                </pic:pic>
              </a:graphicData>
            </a:graphic>
          </wp:inline>
        </w:drawing>
      </w:r>
    </w:p>
    <w:p w14:paraId="6C032BD1" w14:textId="77777777" w:rsidR="0001034F" w:rsidRDefault="00671E47">
      <w:pPr>
        <w:pStyle w:val="Heading2"/>
      </w:pPr>
      <w:r>
        <w:t>1.11 Sex Offenses and Consent</w:t>
      </w:r>
    </w:p>
    <w:p w14:paraId="50B4E7D6" w14:textId="77777777" w:rsidR="0001034F" w:rsidRDefault="00671E47">
      <w:r>
        <w:rPr>
          <w:noProof/>
        </w:rPr>
        <w:drawing>
          <wp:inline distT="0" distB="0" distL="0" distR="0" wp14:anchorId="5CD84690" wp14:editId="7DA5ACA9">
            <wp:extent cx="3705225" cy="2781300"/>
            <wp:effectExtent l="0" t="0" r="0" b="0"/>
            <wp:docPr id="11" name="Slide image" descr="Slide titled &quot;Sex Offenses,&quot; with a text box below that states no consent equals unwelcome conduct. In this text box is also a quote that states &quot;&quot;any sexual act directed against another person without the consent of the victim, including instances where the victim is incapable of giving cons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Slide titled &quot;Sex Offenses,&quot; with a text box below that states no consent equals unwelcome conduct. In this text box is also a quote that states &quot;&quot;any sexual act directed against another person without the consent of the victim, including instances where the victim is incapable of giving consent.&quot;"/>
                    <pic:cNvPicPr/>
                  </pic:nvPicPr>
                  <pic:blipFill>
                    <a:blip r:embed="rId16" cstate="print"/>
                    <a:stretch>
                      <a:fillRect/>
                    </a:stretch>
                  </pic:blipFill>
                  <pic:spPr>
                    <a:xfrm>
                      <a:off x="0" y="0"/>
                      <a:ext cx="3705225" cy="2781300"/>
                    </a:xfrm>
                    <a:prstGeom prst="rect">
                      <a:avLst/>
                    </a:prstGeom>
                  </pic:spPr>
                </pic:pic>
              </a:graphicData>
            </a:graphic>
          </wp:inline>
        </w:drawing>
      </w:r>
    </w:p>
    <w:p w14:paraId="472EE0C5" w14:textId="77777777" w:rsidR="0001034F" w:rsidRDefault="00671E47">
      <w:pPr>
        <w:pStyle w:val="Heading2"/>
      </w:pPr>
      <w:r>
        <w:lastRenderedPageBreak/>
        <w:t>1.12 Definitions</w:t>
      </w:r>
    </w:p>
    <w:p w14:paraId="6C71D236" w14:textId="77777777" w:rsidR="0001034F" w:rsidRDefault="00671E47">
      <w:r>
        <w:rPr>
          <w:noProof/>
        </w:rPr>
        <w:drawing>
          <wp:inline distT="0" distB="0" distL="0" distR="0" wp14:anchorId="7017EFC8" wp14:editId="61ED110E">
            <wp:extent cx="3705225" cy="2781300"/>
            <wp:effectExtent l="0" t="0" r="0" b="0"/>
            <wp:docPr id="12" name="Slide image" descr="Slide titled &quot;Sexual Harassment Definitions,&quot; with clickable boxes that are listed. Options include consent, sexual assault, stalking, dating violence, domestic violence, and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lide titled &quot;Sexual Harassment Definitions,&quot; with clickable boxes that are listed. Options include consent, sexual assault, stalking, dating violence, domestic violence, and jurisdiction"/>
                    <pic:cNvPicPr/>
                  </pic:nvPicPr>
                  <pic:blipFill>
                    <a:blip r:embed="rId17" cstate="print"/>
                    <a:stretch>
                      <a:fillRect/>
                    </a:stretch>
                  </pic:blipFill>
                  <pic:spPr>
                    <a:xfrm>
                      <a:off x="0" y="0"/>
                      <a:ext cx="3705225" cy="2781300"/>
                    </a:xfrm>
                    <a:prstGeom prst="rect">
                      <a:avLst/>
                    </a:prstGeom>
                  </pic:spPr>
                </pic:pic>
              </a:graphicData>
            </a:graphic>
          </wp:inline>
        </w:drawing>
      </w:r>
    </w:p>
    <w:p w14:paraId="659A49FE" w14:textId="77777777" w:rsidR="0001034F" w:rsidRDefault="00671E47">
      <w:pPr>
        <w:pStyle w:val="Heading2"/>
      </w:pPr>
      <w:r>
        <w:t>1.13 Actual Knowledge</w:t>
      </w:r>
    </w:p>
    <w:p w14:paraId="6B157029" w14:textId="77777777" w:rsidR="0001034F" w:rsidRDefault="00671E47">
      <w:r>
        <w:rPr>
          <w:noProof/>
        </w:rPr>
        <w:drawing>
          <wp:inline distT="0" distB="0" distL="0" distR="0" wp14:anchorId="6156B3F4" wp14:editId="59AE1BE2">
            <wp:extent cx="3705225" cy="2781300"/>
            <wp:effectExtent l="0" t="0" r="0" b="0"/>
            <wp:docPr id="13" name="Slide image" descr="Slide with a text box explaining that &quot;once the institution is aware of the issue, formal complaint or otherwise, it must be responded 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Slide with a text box explaining that &quot;once the institution is aware of the issue, formal complaint or otherwise, it must be responded to.&quot;"/>
                    <pic:cNvPicPr/>
                  </pic:nvPicPr>
                  <pic:blipFill>
                    <a:blip r:embed="rId18" cstate="print"/>
                    <a:stretch>
                      <a:fillRect/>
                    </a:stretch>
                  </pic:blipFill>
                  <pic:spPr>
                    <a:xfrm>
                      <a:off x="0" y="0"/>
                      <a:ext cx="3705225" cy="2781300"/>
                    </a:xfrm>
                    <a:prstGeom prst="rect">
                      <a:avLst/>
                    </a:prstGeom>
                  </pic:spPr>
                </pic:pic>
              </a:graphicData>
            </a:graphic>
          </wp:inline>
        </w:drawing>
      </w:r>
    </w:p>
    <w:p w14:paraId="307CBB66" w14:textId="77777777" w:rsidR="0001034F" w:rsidRDefault="00671E47">
      <w:pPr>
        <w:pStyle w:val="Heading2"/>
      </w:pPr>
      <w:r>
        <w:lastRenderedPageBreak/>
        <w:t>1.14 Jurisdiction</w:t>
      </w:r>
    </w:p>
    <w:p w14:paraId="3C2DFE1D" w14:textId="77777777" w:rsidR="0001034F" w:rsidRDefault="00671E47">
      <w:r>
        <w:rPr>
          <w:noProof/>
        </w:rPr>
        <w:drawing>
          <wp:inline distT="0" distB="0" distL="0" distR="0" wp14:anchorId="564291D9" wp14:editId="2BEFB4BB">
            <wp:extent cx="3705225" cy="2781300"/>
            <wp:effectExtent l="0" t="0" r="0" b="0"/>
            <wp:docPr id="14" name="Slide image" descr="Slide titled &quot;Determining Jurisdiction,&quot; with a checkmark next to the question &quot;Are they a student, staff, or faculty member?&quot; and a text box with bullet points, which options include institutional control, institution's responsibility and authority to ensure complaince with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Slide titled &quot;Determining Jurisdiction,&quot; with a checkmark next to the question &quot;Are they a student, staff, or faculty member?&quot; and a text box with bullet points, which options include institutional control, institution's responsibility and authority to ensure complaince with the law"/>
                    <pic:cNvPicPr/>
                  </pic:nvPicPr>
                  <pic:blipFill>
                    <a:blip r:embed="rId19" cstate="print"/>
                    <a:stretch>
                      <a:fillRect/>
                    </a:stretch>
                  </pic:blipFill>
                  <pic:spPr>
                    <a:xfrm>
                      <a:off x="0" y="0"/>
                      <a:ext cx="3705225" cy="2781300"/>
                    </a:xfrm>
                    <a:prstGeom prst="rect">
                      <a:avLst/>
                    </a:prstGeom>
                  </pic:spPr>
                </pic:pic>
              </a:graphicData>
            </a:graphic>
          </wp:inline>
        </w:drawing>
      </w:r>
    </w:p>
    <w:p w14:paraId="4B7A7201" w14:textId="77777777" w:rsidR="0001034F" w:rsidRDefault="00671E47">
      <w:pPr>
        <w:pStyle w:val="Heading2"/>
      </w:pPr>
      <w:r>
        <w:t>1.15 Key Considerations</w:t>
      </w:r>
    </w:p>
    <w:p w14:paraId="3374778A" w14:textId="77777777" w:rsidR="0001034F" w:rsidRDefault="00671E47">
      <w:r>
        <w:rPr>
          <w:noProof/>
        </w:rPr>
        <w:drawing>
          <wp:inline distT="0" distB="0" distL="0" distR="0" wp14:anchorId="52E2157C" wp14:editId="52476C9E">
            <wp:extent cx="3705225" cy="2781300"/>
            <wp:effectExtent l="0" t="0" r="9525" b="0"/>
            <wp:docPr id="15"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3705225" cy="2781300"/>
                    </a:xfrm>
                    <a:prstGeom prst="rect">
                      <a:avLst/>
                    </a:prstGeom>
                  </pic:spPr>
                </pic:pic>
              </a:graphicData>
            </a:graphic>
          </wp:inline>
        </w:drawing>
      </w:r>
    </w:p>
    <w:p w14:paraId="161AC78C" w14:textId="77777777" w:rsidR="0001034F" w:rsidRDefault="00671E47">
      <w:pPr>
        <w:pStyle w:val="Heading2"/>
      </w:pPr>
      <w:r>
        <w:lastRenderedPageBreak/>
        <w:t>1.16 Conclusion</w:t>
      </w:r>
    </w:p>
    <w:p w14:paraId="1C65F43E" w14:textId="77777777" w:rsidR="0001034F" w:rsidRDefault="00671E47">
      <w:r>
        <w:rPr>
          <w:noProof/>
        </w:rPr>
        <w:drawing>
          <wp:inline distT="0" distB="0" distL="0" distR="0" wp14:anchorId="465F2637" wp14:editId="550728A3">
            <wp:extent cx="3705225" cy="2781300"/>
            <wp:effectExtent l="0" t="0" r="9525" b="0"/>
            <wp:docPr id="16"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705225" cy="2781300"/>
                    </a:xfrm>
                    <a:prstGeom prst="rect">
                      <a:avLst/>
                    </a:prstGeom>
                  </pic:spPr>
                </pic:pic>
              </a:graphicData>
            </a:graphic>
          </wp:inline>
        </w:drawing>
      </w:r>
    </w:p>
    <w:p w14:paraId="0E57B2B6" w14:textId="77777777" w:rsidR="0001034F" w:rsidRDefault="00671E47">
      <w:pPr>
        <w:pStyle w:val="Heading2"/>
      </w:pPr>
      <w:r>
        <w:t>1.17 End Slide</w:t>
      </w:r>
    </w:p>
    <w:p w14:paraId="556FAED5" w14:textId="77777777" w:rsidR="0001034F" w:rsidRDefault="00671E47">
      <w:r>
        <w:rPr>
          <w:noProof/>
        </w:rPr>
        <w:drawing>
          <wp:inline distT="0" distB="0" distL="0" distR="0" wp14:anchorId="4B49E299" wp14:editId="62DB748A">
            <wp:extent cx="3705225" cy="2781300"/>
            <wp:effectExtent l="0" t="0" r="0" b="0"/>
            <wp:docPr id="17" name="Slide image" descr="Slide with text box that says &quot;Completed,&quot; indicating the end of module 1: What is Title 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lide with text box that says &quot;Completed,&quot; indicating the end of module 1: What is Title IX. "/>
                    <pic:cNvPicPr/>
                  </pic:nvPicPr>
                  <pic:blipFill>
                    <a:blip r:embed="rId22" cstate="print"/>
                    <a:stretch>
                      <a:fillRect/>
                    </a:stretch>
                  </pic:blipFill>
                  <pic:spPr>
                    <a:xfrm>
                      <a:off x="0" y="0"/>
                      <a:ext cx="3705225" cy="2781300"/>
                    </a:xfrm>
                    <a:prstGeom prst="rect">
                      <a:avLst/>
                    </a:prstGeom>
                  </pic:spPr>
                </pic:pic>
              </a:graphicData>
            </a:graphic>
          </wp:inline>
        </w:drawing>
      </w:r>
    </w:p>
    <w:p w14:paraId="3892FC7E" w14:textId="77777777" w:rsidR="0001034F" w:rsidRDefault="00671E47">
      <w:r>
        <w:rPr>
          <w:b/>
        </w:rPr>
        <w:t>Notes:</w:t>
      </w:r>
    </w:p>
    <w:p w14:paraId="271AFC6F" w14:textId="77777777" w:rsidR="00671E47" w:rsidRDefault="00671E47">
      <w:pPr>
        <w:widowControl w:val="0"/>
        <w:autoSpaceDE w:val="0"/>
        <w:autoSpaceDN w:val="0"/>
        <w:adjustRightInd w:val="0"/>
        <w:spacing w:after="0" w:line="240" w:lineRule="auto"/>
        <w:rPr>
          <w:rFonts w:ascii="Microsoft Sans Serif" w:hAnsi="Microsoft Sans Serif" w:cs="Microsoft Sans Serif"/>
          <w:kern w:val="0"/>
          <w:sz w:val="17"/>
          <w:szCs w:val="17"/>
        </w:rPr>
      </w:pPr>
    </w:p>
    <w:p w14:paraId="5152ED0A" w14:textId="77777777" w:rsidR="0001034F" w:rsidRDefault="0001034F"/>
    <w:sectPr w:rsidR="0001034F">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569DC" w14:textId="77777777" w:rsidR="00671E47" w:rsidRDefault="00671E47" w:rsidP="00BF48BE">
      <w:pPr>
        <w:spacing w:after="0" w:line="240" w:lineRule="auto"/>
      </w:pPr>
      <w:r>
        <w:separator/>
      </w:r>
    </w:p>
  </w:endnote>
  <w:endnote w:type="continuationSeparator" w:id="0">
    <w:p w14:paraId="26DCF486" w14:textId="77777777" w:rsidR="00671E47" w:rsidRDefault="00671E47"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671E47"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17D472F8" w14:textId="77777777" w:rsidR="0001034F" w:rsidRDefault="00671E47">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2796F" w14:textId="77777777" w:rsidR="00671E47" w:rsidRDefault="00671E47" w:rsidP="00BF48BE">
      <w:pPr>
        <w:spacing w:after="0" w:line="240" w:lineRule="auto"/>
      </w:pPr>
      <w:r>
        <w:separator/>
      </w:r>
    </w:p>
  </w:footnote>
  <w:footnote w:type="continuationSeparator" w:id="0">
    <w:p w14:paraId="47C38D5D" w14:textId="77777777" w:rsidR="00671E47" w:rsidRDefault="00671E47"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1034F"/>
    <w:rsid w:val="00115058"/>
    <w:rsid w:val="001E4BAF"/>
    <w:rsid w:val="00257CC5"/>
    <w:rsid w:val="00376B27"/>
    <w:rsid w:val="003B342E"/>
    <w:rsid w:val="00481D15"/>
    <w:rsid w:val="004D7311"/>
    <w:rsid w:val="005B76D0"/>
    <w:rsid w:val="005C12BE"/>
    <w:rsid w:val="0061175E"/>
    <w:rsid w:val="00626EC1"/>
    <w:rsid w:val="006629DA"/>
    <w:rsid w:val="00671E47"/>
    <w:rsid w:val="00696E82"/>
    <w:rsid w:val="006A547B"/>
    <w:rsid w:val="006B3A4F"/>
    <w:rsid w:val="00700312"/>
    <w:rsid w:val="00745E41"/>
    <w:rsid w:val="008C4A77"/>
    <w:rsid w:val="009459ED"/>
    <w:rsid w:val="00970988"/>
    <w:rsid w:val="00AE64BC"/>
    <w:rsid w:val="00B34401"/>
    <w:rsid w:val="00BF48BE"/>
    <w:rsid w:val="00CB025D"/>
    <w:rsid w:val="00D75B70"/>
    <w:rsid w:val="00D8333C"/>
    <w:rsid w:val="00DD72E1"/>
    <w:rsid w:val="00E34F81"/>
    <w:rsid w:val="00E63907"/>
    <w:rsid w:val="00E70932"/>
    <w:rsid w:val="00E7115A"/>
    <w:rsid w:val="00EB52EF"/>
    <w:rsid w:val="00F44A16"/>
    <w:rsid w:val="00F45452"/>
    <w:rsid w:val="00FA7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4B1789A6-6DA7-41B8-A6B4-2BF4645F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image" Target="media/image16.bin"/><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image" Target="media/image15.bin"/><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5.bin"/><Relationship Id="rId19" Type="http://schemas.openxmlformats.org/officeDocument/2006/relationships/image" Target="media/image14.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image" Target="media/image17.bin"/><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A4D4A3-D4E9-4025-9BBB-DAF5E33F9030}"/>
</file>

<file path=customXml/itemProps2.xml><?xml version="1.0" encoding="utf-8"?>
<ds:datastoreItem xmlns:ds="http://schemas.openxmlformats.org/officeDocument/2006/customXml" ds:itemID="{A8537BE9-922F-4120-98FD-FF66F03812E3}"/>
</file>

<file path=customXml/itemProps3.xml><?xml version="1.0" encoding="utf-8"?>
<ds:datastoreItem xmlns:ds="http://schemas.openxmlformats.org/officeDocument/2006/customXml" ds:itemID="{ACD1BC46-1351-4865-8887-68EC08EC14C5}"/>
</file>

<file path=docProps/app.xml><?xml version="1.0" encoding="utf-8"?>
<Properties xmlns="http://schemas.openxmlformats.org/officeDocument/2006/extended-properties" xmlns:vt="http://schemas.openxmlformats.org/officeDocument/2006/docPropsVTypes">
  <Template>Normal</Template>
  <TotalTime>1</TotalTime>
  <Pages>9</Pages>
  <Words>66</Words>
  <Characters>379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2026-05-28T16:48:00Z</dcterms:created>
  <dcterms:modified xsi:type="dcterms:W3CDTF">2026-05-28T16:48:00Z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